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2963" w14:textId="77777777" w:rsidR="00814F8D" w:rsidRDefault="00814F8D" w:rsidP="00814F8D">
      <w:pPr>
        <w:pStyle w:val="Pagedecouverture"/>
        <w:rPr>
          <w:noProof/>
          <w:lang w:val="en-GB"/>
        </w:rPr>
      </w:pPr>
    </w:p>
    <w:p w14:paraId="666AB89E" w14:textId="77777777" w:rsidR="00814F8D" w:rsidRPr="00D17991" w:rsidRDefault="00814F8D" w:rsidP="00814F8D">
      <w:pPr>
        <w:spacing w:before="120" w:after="120" w:line="240" w:lineRule="auto"/>
        <w:jc w:val="center"/>
        <w:rPr>
          <w:rFonts w:ascii="Times New Roman" w:hAnsi="Times New Roman" w:cs="Times New Roman"/>
          <w:b/>
          <w:noProof/>
          <w:color w:val="0000FF"/>
          <w:kern w:val="0"/>
          <w:sz w:val="24"/>
          <w:u w:val="single"/>
          <w:lang w:val="en-GB"/>
          <w14:ligatures w14:val="none"/>
        </w:rPr>
      </w:pPr>
      <w:r w:rsidRPr="00D17991">
        <w:rPr>
          <w:rFonts w:ascii="Times New Roman" w:hAnsi="Times New Roman" w:cs="Times New Roman"/>
          <w:b/>
          <w:noProof/>
          <w:kern w:val="0"/>
          <w:sz w:val="24"/>
          <w:u w:val="single"/>
          <w:lang w:val="en-GB"/>
          <w14:ligatures w14:val="none"/>
        </w:rPr>
        <w:t>ANNEX II</w:t>
      </w:r>
      <w:r>
        <w:rPr>
          <w:rFonts w:ascii="Times New Roman" w:hAnsi="Times New Roman" w:cs="Times New Roman"/>
          <w:b/>
          <w:noProof/>
          <w:kern w:val="0"/>
          <w:sz w:val="24"/>
          <w:u w:val="single"/>
          <w:lang w:val="en-GB"/>
          <w14:ligatures w14:val="none"/>
        </w:rPr>
        <w:t>I</w:t>
      </w:r>
    </w:p>
    <w:p w14:paraId="2739824E" w14:textId="77777777" w:rsidR="00814F8D" w:rsidRPr="00D17991" w:rsidRDefault="00814F8D" w:rsidP="00814F8D">
      <w:pPr>
        <w:spacing w:before="120" w:after="120" w:line="240" w:lineRule="auto"/>
        <w:jc w:val="both"/>
        <w:rPr>
          <w:rFonts w:ascii="Times New Roman" w:hAnsi="Times New Roman" w:cs="Times New Roman"/>
          <w:noProof/>
          <w:kern w:val="0"/>
          <w:sz w:val="24"/>
          <w:lang w:val="en-GB"/>
          <w14:ligatures w14:val="none"/>
        </w:rPr>
      </w:pPr>
    </w:p>
    <w:p w14:paraId="6448BC4E" w14:textId="77777777" w:rsidR="00814F8D" w:rsidRPr="00D17991" w:rsidRDefault="00814F8D" w:rsidP="00814F8D">
      <w:pPr>
        <w:spacing w:before="120" w:after="120" w:line="240" w:lineRule="auto"/>
        <w:jc w:val="center"/>
        <w:rPr>
          <w:rFonts w:ascii="Times New Roman" w:hAnsi="Times New Roman" w:cs="Times New Roman"/>
          <w:b/>
          <w:noProof/>
          <w:kern w:val="0"/>
          <w:sz w:val="24"/>
          <w:szCs w:val="24"/>
          <w:lang w:val="en-GB"/>
          <w14:ligatures w14:val="none"/>
        </w:rPr>
      </w:pPr>
      <w:r w:rsidRPr="00D17991">
        <w:rPr>
          <w:rFonts w:ascii="Times New Roman" w:hAnsi="Times New Roman" w:cs="Times New Roman"/>
          <w:b/>
          <w:noProof/>
          <w:kern w:val="0"/>
          <w:sz w:val="24"/>
          <w:szCs w:val="24"/>
          <w:lang w:val="en-GB"/>
          <w14:ligatures w14:val="none"/>
        </w:rPr>
        <w:t xml:space="preserve">List of supporting documents to be submitted by applicants in </w:t>
      </w:r>
      <w:r>
        <w:rPr>
          <w:rFonts w:ascii="Times New Roman" w:hAnsi="Times New Roman" w:cs="Times New Roman"/>
          <w:b/>
          <w:noProof/>
          <w:kern w:val="0"/>
          <w:sz w:val="24"/>
          <w:szCs w:val="24"/>
          <w:lang w:val="en-GB"/>
          <w14:ligatures w14:val="none"/>
        </w:rPr>
        <w:t>Panama</w:t>
      </w:r>
      <w:r w:rsidRPr="00D17991">
        <w:rPr>
          <w:rFonts w:ascii="Times New Roman" w:hAnsi="Times New Roman" w:cs="Times New Roman"/>
          <w:b/>
          <w:noProof/>
          <w:kern w:val="0"/>
          <w:sz w:val="24"/>
          <w:szCs w:val="24"/>
          <w:lang w:val="en-GB"/>
          <w14:ligatures w14:val="none"/>
        </w:rPr>
        <w:t xml:space="preserve"> for short-stay visas</w:t>
      </w:r>
    </w:p>
    <w:p w14:paraId="556CF199" w14:textId="77777777" w:rsidR="00814F8D" w:rsidRPr="003106CE" w:rsidRDefault="00814F8D" w:rsidP="00814F8D">
      <w:pPr>
        <w:rPr>
          <w:rFonts w:ascii="Times New Roman" w:hAnsi="Times New Roman" w:cs="Times New Roman"/>
          <w:b/>
          <w:bCs/>
          <w:noProof/>
          <w:sz w:val="24"/>
          <w:szCs w:val="24"/>
          <w:u w:val="single"/>
        </w:rPr>
      </w:pPr>
      <w:r w:rsidRPr="003106CE">
        <w:rPr>
          <w:rFonts w:ascii="Times New Roman" w:hAnsi="Times New Roman" w:cs="Times New Roman"/>
          <w:b/>
          <w:bCs/>
          <w:noProof/>
          <w:sz w:val="24"/>
          <w:szCs w:val="24"/>
        </w:rPr>
        <w:t>I.</w:t>
      </w:r>
      <w:r w:rsidRPr="003106CE">
        <w:rPr>
          <w:rFonts w:ascii="Times New Roman" w:hAnsi="Times New Roman" w:cs="Times New Roman"/>
          <w:b/>
          <w:bCs/>
          <w:noProof/>
          <w:sz w:val="24"/>
          <w:szCs w:val="24"/>
          <w:u w:val="single"/>
        </w:rPr>
        <w:t xml:space="preserve"> General requirements irrespective of the purpose of travel </w:t>
      </w:r>
    </w:p>
    <w:p w14:paraId="4F7D5EB0" w14:textId="77777777" w:rsidR="00814F8D" w:rsidRPr="00D75391" w:rsidRDefault="00814F8D" w:rsidP="00814F8D">
      <w:pPr>
        <w:spacing w:before="240"/>
        <w:ind w:firstLine="360"/>
        <w:rPr>
          <w:rFonts w:ascii="Times New Roman" w:hAnsi="Times New Roman" w:cs="Times New Roman"/>
          <w:noProof/>
          <w:sz w:val="24"/>
          <w:szCs w:val="24"/>
        </w:rPr>
      </w:pPr>
      <w:r w:rsidRPr="00D75391">
        <w:rPr>
          <w:rFonts w:ascii="Times New Roman" w:hAnsi="Times New Roman" w:cs="Times New Roman"/>
          <w:noProof/>
          <w:sz w:val="24"/>
          <w:szCs w:val="24"/>
        </w:rPr>
        <w:t xml:space="preserve">1.  Reservation of a return ticket of the airline company or a certified travel agency (with a reservation code) or itinerary of an organized tour by tour-operator. </w:t>
      </w:r>
    </w:p>
    <w:p w14:paraId="17A65331" w14:textId="77777777" w:rsidR="00814F8D" w:rsidRPr="00D75391" w:rsidRDefault="00814F8D" w:rsidP="00814F8D">
      <w:pPr>
        <w:spacing w:before="240"/>
        <w:ind w:firstLine="360"/>
        <w:rPr>
          <w:rFonts w:ascii="Times New Roman" w:hAnsi="Times New Roman" w:cs="Times New Roman"/>
          <w:noProof/>
          <w:sz w:val="24"/>
          <w:szCs w:val="24"/>
        </w:rPr>
      </w:pPr>
      <w:r w:rsidRPr="00D75391">
        <w:rPr>
          <w:rFonts w:ascii="Times New Roman" w:hAnsi="Times New Roman" w:cs="Times New Roman"/>
          <w:noProof/>
          <w:sz w:val="24"/>
          <w:szCs w:val="24"/>
        </w:rPr>
        <w:t xml:space="preserve">2. Documents proving that the applicant possesses sufficient means of subsistence, both for the duration of the intended stay and for the return to his country of origin or residence or for a transit to a third country: </w:t>
      </w:r>
    </w:p>
    <w:p w14:paraId="62D23CB1" w14:textId="77777777" w:rsidR="00814F8D" w:rsidRPr="00D75391" w:rsidRDefault="00814F8D" w:rsidP="00814F8D">
      <w:pPr>
        <w:spacing w:before="240"/>
        <w:ind w:firstLine="360"/>
        <w:rPr>
          <w:rFonts w:ascii="Times New Roman" w:hAnsi="Times New Roman" w:cs="Times New Roman"/>
          <w:noProof/>
          <w:sz w:val="24"/>
          <w:szCs w:val="24"/>
        </w:rPr>
      </w:pPr>
      <w:r w:rsidRPr="00D75391">
        <w:rPr>
          <w:rFonts w:ascii="Times New Roman" w:hAnsi="Times New Roman" w:cs="Times New Roman"/>
          <w:noProof/>
          <w:sz w:val="24"/>
          <w:szCs w:val="24"/>
        </w:rPr>
        <w:t>a) Salary slips; and/or</w:t>
      </w:r>
    </w:p>
    <w:p w14:paraId="366F2D7D" w14:textId="77777777" w:rsidR="00814F8D" w:rsidRPr="00D75391" w:rsidRDefault="00814F8D" w:rsidP="00814F8D">
      <w:pPr>
        <w:spacing w:before="240"/>
        <w:ind w:left="360"/>
        <w:rPr>
          <w:rFonts w:ascii="Times New Roman" w:hAnsi="Times New Roman" w:cs="Times New Roman"/>
          <w:noProof/>
          <w:sz w:val="24"/>
          <w:szCs w:val="24"/>
        </w:rPr>
      </w:pPr>
      <w:r w:rsidRPr="00D75391">
        <w:rPr>
          <w:rFonts w:ascii="Times New Roman" w:hAnsi="Times New Roman" w:cs="Times New Roman"/>
          <w:noProof/>
          <w:sz w:val="24"/>
          <w:szCs w:val="24"/>
        </w:rPr>
        <w:t>b) Recent personal bank statement or balance over last three months issued by the bank; and/or</w:t>
      </w:r>
    </w:p>
    <w:p w14:paraId="6230F06C" w14:textId="77777777" w:rsidR="00814F8D" w:rsidRPr="00D75391" w:rsidRDefault="00814F8D" w:rsidP="00814F8D">
      <w:pPr>
        <w:spacing w:before="240"/>
        <w:ind w:firstLine="360"/>
        <w:rPr>
          <w:rFonts w:ascii="Times New Roman" w:hAnsi="Times New Roman" w:cs="Times New Roman"/>
          <w:noProof/>
          <w:sz w:val="24"/>
          <w:szCs w:val="24"/>
        </w:rPr>
      </w:pPr>
      <w:r w:rsidRPr="00D75391">
        <w:rPr>
          <w:rFonts w:ascii="Times New Roman" w:hAnsi="Times New Roman" w:cs="Times New Roman"/>
          <w:noProof/>
          <w:sz w:val="24"/>
          <w:szCs w:val="24"/>
        </w:rPr>
        <w:t xml:space="preserve">c) Credit or debit cards and statements showing the credit limit of the card; and/or </w:t>
      </w:r>
    </w:p>
    <w:p w14:paraId="0A843B2D" w14:textId="77777777" w:rsidR="00814F8D" w:rsidRPr="00D75391" w:rsidRDefault="00814F8D" w:rsidP="00814F8D">
      <w:pPr>
        <w:spacing w:before="240"/>
        <w:ind w:firstLine="360"/>
        <w:rPr>
          <w:rFonts w:ascii="Times New Roman" w:hAnsi="Times New Roman" w:cs="Times New Roman"/>
          <w:noProof/>
          <w:sz w:val="24"/>
          <w:szCs w:val="24"/>
        </w:rPr>
      </w:pPr>
      <w:r w:rsidRPr="00D75391">
        <w:rPr>
          <w:rFonts w:ascii="Times New Roman" w:hAnsi="Times New Roman" w:cs="Times New Roman"/>
          <w:noProof/>
          <w:sz w:val="24"/>
          <w:szCs w:val="24"/>
        </w:rPr>
        <w:t>d) Original of employer's letter; and/or</w:t>
      </w:r>
    </w:p>
    <w:p w14:paraId="0DDEDBF5" w14:textId="77777777" w:rsidR="00814F8D" w:rsidRPr="00D75391" w:rsidRDefault="00814F8D" w:rsidP="00814F8D">
      <w:pPr>
        <w:spacing w:before="240"/>
        <w:ind w:left="360"/>
        <w:rPr>
          <w:rFonts w:ascii="Times New Roman" w:hAnsi="Times New Roman" w:cs="Times New Roman"/>
          <w:noProof/>
          <w:sz w:val="24"/>
          <w:szCs w:val="24"/>
          <w:lang w:val="es-PA"/>
        </w:rPr>
      </w:pPr>
      <w:r w:rsidRPr="00D75391">
        <w:rPr>
          <w:rFonts w:ascii="Times New Roman" w:hAnsi="Times New Roman" w:cs="Times New Roman"/>
          <w:noProof/>
          <w:sz w:val="24"/>
          <w:szCs w:val="24"/>
          <w:lang w:val="es-PA"/>
        </w:rPr>
        <w:t>e) Regular income generated by ownership of property (Derecho Posesorio o Título por la Autoridad Nacional de Administración de Tierras); and/or</w:t>
      </w:r>
    </w:p>
    <w:p w14:paraId="39A8F8BB" w14:textId="77777777" w:rsidR="00814F8D" w:rsidRPr="00D75391" w:rsidRDefault="00814F8D" w:rsidP="00814F8D">
      <w:pPr>
        <w:spacing w:before="240"/>
        <w:ind w:firstLine="360"/>
        <w:rPr>
          <w:rFonts w:ascii="Times New Roman" w:hAnsi="Times New Roman" w:cs="Times New Roman"/>
          <w:noProof/>
          <w:sz w:val="24"/>
          <w:szCs w:val="24"/>
        </w:rPr>
      </w:pPr>
      <w:r w:rsidRPr="00D75391">
        <w:rPr>
          <w:rFonts w:ascii="Times New Roman" w:hAnsi="Times New Roman" w:cs="Times New Roman"/>
          <w:noProof/>
          <w:sz w:val="24"/>
          <w:szCs w:val="24"/>
        </w:rPr>
        <w:t>f) Bank reference letter in local currency; and/or</w:t>
      </w:r>
    </w:p>
    <w:p w14:paraId="225AF6A7" w14:textId="77777777" w:rsidR="00814F8D" w:rsidRDefault="00814F8D" w:rsidP="00814F8D">
      <w:pPr>
        <w:spacing w:before="240"/>
        <w:ind w:left="360"/>
        <w:rPr>
          <w:rFonts w:ascii="Times New Roman" w:hAnsi="Times New Roman" w:cs="Times New Roman"/>
          <w:noProof/>
          <w:sz w:val="24"/>
          <w:szCs w:val="24"/>
        </w:rPr>
      </w:pPr>
      <w:r w:rsidRPr="00D75391">
        <w:rPr>
          <w:rFonts w:ascii="Times New Roman" w:hAnsi="Times New Roman" w:cs="Times New Roman"/>
          <w:noProof/>
          <w:sz w:val="24"/>
          <w:szCs w:val="24"/>
        </w:rPr>
        <w:t xml:space="preserve">g) Proof of sponsorship (i.e. formal obligation, scholarship for studies or research, proof of financial means of the sponsor, etc.). </w:t>
      </w:r>
    </w:p>
    <w:p w14:paraId="16B51A8B" w14:textId="77777777" w:rsidR="00814F8D" w:rsidRPr="00D75391" w:rsidRDefault="00814F8D" w:rsidP="00814F8D">
      <w:pPr>
        <w:spacing w:before="240"/>
        <w:ind w:firstLine="360"/>
        <w:rPr>
          <w:rFonts w:ascii="Times New Roman" w:hAnsi="Times New Roman" w:cs="Times New Roman"/>
          <w:noProof/>
          <w:sz w:val="24"/>
          <w:szCs w:val="24"/>
        </w:rPr>
      </w:pPr>
      <w:r w:rsidRPr="00D75391">
        <w:rPr>
          <w:rFonts w:ascii="Times New Roman" w:hAnsi="Times New Roman" w:cs="Times New Roman"/>
          <w:noProof/>
          <w:sz w:val="24"/>
          <w:szCs w:val="24"/>
        </w:rPr>
        <w:t xml:space="preserve">3. Proof of intention to return before the expiration of the visa: </w:t>
      </w:r>
    </w:p>
    <w:p w14:paraId="3CC810FA" w14:textId="77777777" w:rsidR="00814F8D" w:rsidRPr="00D75391" w:rsidRDefault="00814F8D" w:rsidP="00814F8D">
      <w:pPr>
        <w:spacing w:before="240"/>
        <w:ind w:firstLine="360"/>
        <w:rPr>
          <w:rFonts w:ascii="Times New Roman" w:hAnsi="Times New Roman" w:cs="Times New Roman"/>
          <w:noProof/>
          <w:sz w:val="24"/>
          <w:szCs w:val="24"/>
        </w:rPr>
      </w:pPr>
      <w:r w:rsidRPr="00D75391">
        <w:rPr>
          <w:rFonts w:ascii="Times New Roman" w:hAnsi="Times New Roman" w:cs="Times New Roman"/>
          <w:noProof/>
          <w:sz w:val="24"/>
          <w:szCs w:val="24"/>
        </w:rPr>
        <w:t>a) Proof of employment or pension; and/or</w:t>
      </w:r>
    </w:p>
    <w:p w14:paraId="62400F6D" w14:textId="77777777" w:rsidR="00814F8D" w:rsidRPr="00D75391" w:rsidRDefault="00814F8D" w:rsidP="00814F8D">
      <w:pPr>
        <w:spacing w:before="240"/>
        <w:ind w:firstLine="360"/>
        <w:rPr>
          <w:rFonts w:ascii="Times New Roman" w:hAnsi="Times New Roman" w:cs="Times New Roman"/>
          <w:noProof/>
          <w:sz w:val="24"/>
          <w:szCs w:val="24"/>
        </w:rPr>
      </w:pPr>
      <w:r w:rsidRPr="00D75391">
        <w:rPr>
          <w:rFonts w:ascii="Times New Roman" w:hAnsi="Times New Roman" w:cs="Times New Roman"/>
          <w:noProof/>
          <w:sz w:val="24"/>
          <w:szCs w:val="24"/>
        </w:rPr>
        <w:t>b) School attendance certificate of dependent children of the applicant; and/or</w:t>
      </w:r>
    </w:p>
    <w:p w14:paraId="4E9CA2D0" w14:textId="77777777" w:rsidR="00814F8D" w:rsidRPr="00D75391" w:rsidRDefault="00814F8D" w:rsidP="00814F8D">
      <w:pPr>
        <w:spacing w:before="240"/>
        <w:ind w:left="360"/>
        <w:rPr>
          <w:rFonts w:ascii="Times New Roman" w:hAnsi="Times New Roman" w:cs="Times New Roman"/>
          <w:noProof/>
          <w:sz w:val="24"/>
          <w:szCs w:val="24"/>
          <w:lang w:val="es-PA"/>
        </w:rPr>
      </w:pPr>
      <w:r w:rsidRPr="00D75391">
        <w:rPr>
          <w:rFonts w:ascii="Times New Roman" w:hAnsi="Times New Roman" w:cs="Times New Roman"/>
          <w:noProof/>
          <w:sz w:val="24"/>
          <w:szCs w:val="24"/>
          <w:lang w:val="es-ES"/>
        </w:rPr>
        <w:t xml:space="preserve">c) </w:t>
      </w:r>
      <w:r w:rsidRPr="00D75391">
        <w:rPr>
          <w:rFonts w:ascii="Times New Roman" w:hAnsi="Times New Roman" w:cs="Times New Roman"/>
          <w:noProof/>
          <w:sz w:val="24"/>
          <w:szCs w:val="24"/>
          <w:lang w:val="es-PA"/>
        </w:rPr>
        <w:t>Property ownership certificate issued by</w:t>
      </w:r>
      <w:hyperlink r:id="rId7">
        <w:r w:rsidRPr="00D75391">
          <w:rPr>
            <w:rStyle w:val="Hyperlink"/>
            <w:rFonts w:ascii="Times New Roman" w:hAnsi="Times New Roman" w:cs="Times New Roman"/>
            <w:noProof/>
            <w:sz w:val="24"/>
            <w:szCs w:val="24"/>
            <w:lang w:val="es-PA"/>
          </w:rPr>
          <w:t xml:space="preserve"> </w:t>
        </w:r>
      </w:hyperlink>
      <w:hyperlink r:id="rId8">
        <w:r w:rsidRPr="00D75391">
          <w:rPr>
            <w:rStyle w:val="Hyperlink"/>
            <w:rFonts w:ascii="Times New Roman" w:hAnsi="Times New Roman" w:cs="Times New Roman"/>
            <w:noProof/>
            <w:sz w:val="24"/>
            <w:szCs w:val="24"/>
            <w:lang w:val="es-PA"/>
          </w:rPr>
          <w:t>Dirección Nacional de Información Catastral y Avalúos</w:t>
        </w:r>
      </w:hyperlink>
      <w:r w:rsidRPr="00D75391">
        <w:rPr>
          <w:rFonts w:ascii="Times New Roman" w:hAnsi="Times New Roman" w:cs="Times New Roman"/>
          <w:noProof/>
          <w:sz w:val="24"/>
          <w:szCs w:val="24"/>
          <w:lang w:val="es-PA"/>
        </w:rPr>
        <w:t xml:space="preserve"> de la República de Panamá; and/or</w:t>
      </w:r>
    </w:p>
    <w:p w14:paraId="6A1ED3B6" w14:textId="77777777" w:rsidR="00814F8D" w:rsidRPr="00D75391" w:rsidRDefault="00814F8D" w:rsidP="00814F8D">
      <w:pPr>
        <w:spacing w:before="240"/>
        <w:ind w:left="360"/>
        <w:rPr>
          <w:rFonts w:ascii="Times New Roman" w:hAnsi="Times New Roman" w:cs="Times New Roman"/>
          <w:noProof/>
          <w:sz w:val="24"/>
          <w:szCs w:val="24"/>
          <w:lang w:val="es-PA"/>
        </w:rPr>
      </w:pPr>
      <w:r w:rsidRPr="00D75391">
        <w:rPr>
          <w:rFonts w:ascii="Times New Roman" w:hAnsi="Times New Roman" w:cs="Times New Roman"/>
          <w:noProof/>
          <w:sz w:val="24"/>
          <w:szCs w:val="24"/>
          <w:lang w:val="es-PA"/>
        </w:rPr>
        <w:t>d) Marriage certificate (Acta de matrimonio) issued by the Dirección Nacional de Registro Civil de la República de Panamá; and/or</w:t>
      </w:r>
    </w:p>
    <w:p w14:paraId="3BACD844" w14:textId="77777777" w:rsidR="00814F8D" w:rsidRPr="00B15F7F" w:rsidRDefault="00814F8D" w:rsidP="00814F8D">
      <w:pPr>
        <w:spacing w:before="240"/>
        <w:ind w:left="360"/>
        <w:rPr>
          <w:rFonts w:ascii="Times New Roman" w:hAnsi="Times New Roman" w:cs="Times New Roman"/>
          <w:noProof/>
          <w:sz w:val="24"/>
          <w:szCs w:val="24"/>
        </w:rPr>
      </w:pPr>
      <w:r w:rsidRPr="00CC2C14">
        <w:rPr>
          <w:rFonts w:ascii="Times New Roman" w:hAnsi="Times New Roman" w:cs="Times New Roman"/>
          <w:noProof/>
          <w:sz w:val="24"/>
          <w:szCs w:val="24"/>
          <w:lang w:val="es-PA"/>
        </w:rPr>
        <w:t xml:space="preserve">e)  For children: </w:t>
      </w:r>
      <w:r w:rsidRPr="004E3B5D">
        <w:rPr>
          <w:rFonts w:ascii="Times New Roman" w:hAnsi="Times New Roman" w:cs="Times New Roman"/>
          <w:noProof/>
          <w:sz w:val="24"/>
          <w:szCs w:val="24"/>
          <w:lang w:val="es-EC"/>
        </w:rPr>
        <w:t xml:space="preserve">birth certificate to demonstrate parenthood, or guardianship certificate by Dirección Nacional del Registro Civil de la República de Panamá (Arraigo). </w:t>
      </w:r>
      <w:r w:rsidRPr="00B15F7F">
        <w:rPr>
          <w:rFonts w:ascii="Times New Roman" w:hAnsi="Times New Roman" w:cs="Times New Roman"/>
          <w:noProof/>
          <w:sz w:val="24"/>
          <w:szCs w:val="24"/>
          <w:lang w:val="en-US"/>
        </w:rPr>
        <w:t>If the documents are issued by a country other than Panama or a Member State, the documents should be legalised or carry an apostille, and be translated, if applicable, to the language of the embassy, Spanish or English.</w:t>
      </w:r>
    </w:p>
    <w:p w14:paraId="70F178CC" w14:textId="77777777" w:rsidR="00814F8D" w:rsidRPr="00D75391" w:rsidRDefault="00814F8D" w:rsidP="00814F8D">
      <w:pPr>
        <w:spacing w:before="240"/>
        <w:ind w:firstLine="360"/>
        <w:rPr>
          <w:rFonts w:ascii="Times New Roman" w:hAnsi="Times New Roman" w:cs="Times New Roman"/>
          <w:noProof/>
          <w:sz w:val="24"/>
          <w:szCs w:val="24"/>
        </w:rPr>
      </w:pPr>
      <w:r w:rsidRPr="00D75391">
        <w:rPr>
          <w:rFonts w:ascii="Times New Roman" w:hAnsi="Times New Roman" w:cs="Times New Roman"/>
          <w:noProof/>
          <w:sz w:val="24"/>
          <w:szCs w:val="24"/>
        </w:rPr>
        <w:t>4. Minors travelling alone or with one parent must present:</w:t>
      </w:r>
    </w:p>
    <w:p w14:paraId="7AB430FA" w14:textId="77777777" w:rsidR="00814F8D" w:rsidRPr="00D75391" w:rsidRDefault="00814F8D" w:rsidP="00814F8D">
      <w:pPr>
        <w:ind w:firstLine="360"/>
        <w:rPr>
          <w:rFonts w:ascii="Times New Roman" w:hAnsi="Times New Roman" w:cs="Times New Roman"/>
          <w:noProof/>
          <w:sz w:val="24"/>
          <w:szCs w:val="24"/>
        </w:rPr>
      </w:pPr>
      <w:r w:rsidRPr="00D75391">
        <w:rPr>
          <w:rFonts w:ascii="Times New Roman" w:hAnsi="Times New Roman" w:cs="Times New Roman"/>
          <w:noProof/>
          <w:sz w:val="24"/>
          <w:szCs w:val="24"/>
        </w:rPr>
        <w:t>a) Letter of consent from both parents/legal guardian(s) in person or notarized; and</w:t>
      </w:r>
    </w:p>
    <w:p w14:paraId="6DC7E539" w14:textId="77777777" w:rsidR="00814F8D" w:rsidRPr="00D75391" w:rsidRDefault="00814F8D" w:rsidP="00814F8D">
      <w:pPr>
        <w:ind w:firstLine="360"/>
        <w:rPr>
          <w:rFonts w:ascii="Times New Roman" w:hAnsi="Times New Roman" w:cs="Times New Roman"/>
          <w:noProof/>
          <w:sz w:val="24"/>
          <w:szCs w:val="24"/>
        </w:rPr>
      </w:pPr>
      <w:r w:rsidRPr="00D75391">
        <w:rPr>
          <w:rFonts w:ascii="Times New Roman" w:hAnsi="Times New Roman" w:cs="Times New Roman"/>
          <w:noProof/>
          <w:sz w:val="24"/>
          <w:szCs w:val="24"/>
        </w:rPr>
        <w:t>b) Copy of the birth certificate of the minor or adoption papers; and</w:t>
      </w:r>
    </w:p>
    <w:p w14:paraId="28B1A608" w14:textId="77777777" w:rsidR="00814F8D" w:rsidRPr="00D75391" w:rsidRDefault="00814F8D" w:rsidP="00814F8D">
      <w:pPr>
        <w:ind w:firstLine="360"/>
        <w:rPr>
          <w:rFonts w:ascii="Times New Roman" w:hAnsi="Times New Roman" w:cs="Times New Roman"/>
          <w:noProof/>
          <w:sz w:val="24"/>
          <w:szCs w:val="24"/>
        </w:rPr>
      </w:pPr>
      <w:r w:rsidRPr="00D75391">
        <w:rPr>
          <w:rFonts w:ascii="Times New Roman" w:hAnsi="Times New Roman" w:cs="Times New Roman"/>
          <w:noProof/>
          <w:sz w:val="24"/>
          <w:szCs w:val="24"/>
        </w:rPr>
        <w:t>c) ID card/passport of both parents/legal guardian(s).</w:t>
      </w:r>
    </w:p>
    <w:p w14:paraId="423B5128" w14:textId="77777777" w:rsidR="00814F8D" w:rsidRPr="00D75391" w:rsidRDefault="00814F8D" w:rsidP="00814F8D">
      <w:pPr>
        <w:spacing w:before="240"/>
        <w:ind w:firstLine="360"/>
        <w:rPr>
          <w:rFonts w:ascii="Times New Roman" w:hAnsi="Times New Roman" w:cs="Times New Roman"/>
          <w:noProof/>
          <w:sz w:val="24"/>
          <w:szCs w:val="24"/>
        </w:rPr>
      </w:pPr>
      <w:r w:rsidRPr="00D75391">
        <w:rPr>
          <w:rFonts w:ascii="Times New Roman" w:hAnsi="Times New Roman" w:cs="Times New Roman"/>
          <w:noProof/>
          <w:sz w:val="24"/>
          <w:szCs w:val="24"/>
        </w:rPr>
        <w:t>The proof of sole custody of a minor are the following documents:</w:t>
      </w:r>
    </w:p>
    <w:p w14:paraId="78A5339C" w14:textId="77777777" w:rsidR="00814F8D" w:rsidRPr="00D75391" w:rsidRDefault="00814F8D" w:rsidP="00814F8D">
      <w:pPr>
        <w:ind w:left="1080" w:hanging="360"/>
        <w:rPr>
          <w:rFonts w:ascii="Times New Roman" w:hAnsi="Times New Roman" w:cs="Times New Roman"/>
          <w:noProof/>
          <w:sz w:val="24"/>
          <w:szCs w:val="24"/>
        </w:rPr>
      </w:pPr>
      <w:r w:rsidRPr="00D75391">
        <w:rPr>
          <w:rFonts w:ascii="Times New Roman" w:hAnsi="Times New Roman" w:cs="Times New Roman"/>
          <w:noProof/>
          <w:sz w:val="24"/>
          <w:szCs w:val="24"/>
        </w:rPr>
        <w:t>-</w:t>
      </w:r>
      <w:r w:rsidRPr="00D75391">
        <w:rPr>
          <w:rFonts w:ascii="Times New Roman" w:eastAsia="Times New Roman" w:hAnsi="Times New Roman" w:cs="Times New Roman"/>
          <w:noProof/>
          <w:sz w:val="24"/>
          <w:szCs w:val="24"/>
        </w:rPr>
        <w:t xml:space="preserve">       </w:t>
      </w:r>
      <w:r w:rsidRPr="00D75391">
        <w:rPr>
          <w:rFonts w:ascii="Times New Roman" w:hAnsi="Times New Roman" w:cs="Times New Roman"/>
          <w:noProof/>
          <w:sz w:val="24"/>
          <w:szCs w:val="24"/>
        </w:rPr>
        <w:t>Birth certificate in which just one of the parents is mentioned; and</w:t>
      </w:r>
    </w:p>
    <w:p w14:paraId="74B9DDD5" w14:textId="77777777" w:rsidR="00814F8D" w:rsidRPr="00D75391" w:rsidRDefault="00814F8D" w:rsidP="00814F8D">
      <w:pPr>
        <w:ind w:left="1080" w:hanging="360"/>
        <w:rPr>
          <w:rFonts w:ascii="Times New Roman" w:hAnsi="Times New Roman" w:cs="Times New Roman"/>
          <w:noProof/>
          <w:sz w:val="24"/>
          <w:szCs w:val="24"/>
        </w:rPr>
      </w:pPr>
      <w:r w:rsidRPr="00D75391">
        <w:rPr>
          <w:rFonts w:ascii="Times New Roman" w:hAnsi="Times New Roman" w:cs="Times New Roman"/>
          <w:noProof/>
          <w:sz w:val="24"/>
          <w:szCs w:val="24"/>
        </w:rPr>
        <w:t>-</w:t>
      </w:r>
      <w:r w:rsidRPr="00D75391">
        <w:rPr>
          <w:rFonts w:ascii="Times New Roman" w:eastAsia="Times New Roman" w:hAnsi="Times New Roman" w:cs="Times New Roman"/>
          <w:noProof/>
          <w:sz w:val="24"/>
          <w:szCs w:val="24"/>
        </w:rPr>
        <w:t xml:space="preserve">       </w:t>
      </w:r>
      <w:r w:rsidRPr="00D75391">
        <w:rPr>
          <w:rFonts w:ascii="Times New Roman" w:hAnsi="Times New Roman" w:cs="Times New Roman"/>
          <w:noProof/>
          <w:sz w:val="24"/>
          <w:szCs w:val="24"/>
        </w:rPr>
        <w:t>Divorce court decision indicating the custody of a minor; or</w:t>
      </w:r>
    </w:p>
    <w:p w14:paraId="19801F74" w14:textId="77777777" w:rsidR="00814F8D" w:rsidRPr="00D75391" w:rsidRDefault="00814F8D" w:rsidP="00814F8D">
      <w:pPr>
        <w:ind w:left="1080" w:hanging="360"/>
        <w:rPr>
          <w:rFonts w:ascii="Times New Roman" w:hAnsi="Times New Roman" w:cs="Times New Roman"/>
          <w:noProof/>
          <w:sz w:val="24"/>
          <w:szCs w:val="24"/>
        </w:rPr>
      </w:pPr>
      <w:r w:rsidRPr="00D75391">
        <w:rPr>
          <w:rFonts w:ascii="Times New Roman" w:hAnsi="Times New Roman" w:cs="Times New Roman"/>
          <w:noProof/>
          <w:sz w:val="24"/>
          <w:szCs w:val="24"/>
        </w:rPr>
        <w:t>-</w:t>
      </w:r>
      <w:r w:rsidRPr="00D75391">
        <w:rPr>
          <w:rFonts w:ascii="Times New Roman" w:eastAsia="Times New Roman" w:hAnsi="Times New Roman" w:cs="Times New Roman"/>
          <w:noProof/>
          <w:sz w:val="24"/>
          <w:szCs w:val="24"/>
        </w:rPr>
        <w:t xml:space="preserve">       </w:t>
      </w:r>
      <w:r w:rsidRPr="00D75391">
        <w:rPr>
          <w:rFonts w:ascii="Times New Roman" w:hAnsi="Times New Roman" w:cs="Times New Roman"/>
          <w:noProof/>
          <w:sz w:val="24"/>
          <w:szCs w:val="24"/>
        </w:rPr>
        <w:t>Death certificate of one of the parents by El Tribunal Electoral de Panamá.</w:t>
      </w:r>
    </w:p>
    <w:p w14:paraId="63436E58" w14:textId="77777777" w:rsidR="00814F8D" w:rsidRPr="00D75391" w:rsidRDefault="00814F8D" w:rsidP="00814F8D">
      <w:pPr>
        <w:ind w:left="425"/>
        <w:rPr>
          <w:rFonts w:ascii="Times New Roman" w:hAnsi="Times New Roman" w:cs="Times New Roman"/>
          <w:noProof/>
          <w:sz w:val="24"/>
          <w:szCs w:val="24"/>
        </w:rPr>
      </w:pPr>
      <w:r w:rsidRPr="00D75391">
        <w:rPr>
          <w:rFonts w:ascii="Times New Roman" w:hAnsi="Times New Roman" w:cs="Times New Roman"/>
          <w:noProof/>
          <w:sz w:val="24"/>
          <w:szCs w:val="24"/>
        </w:rPr>
        <w:t>* Or the equivalent documents of their country legali</w:t>
      </w:r>
      <w:r>
        <w:rPr>
          <w:rFonts w:ascii="Times New Roman" w:hAnsi="Times New Roman" w:cs="Times New Roman"/>
          <w:noProof/>
          <w:sz w:val="24"/>
          <w:szCs w:val="24"/>
        </w:rPr>
        <w:t>s</w:t>
      </w:r>
      <w:r w:rsidRPr="00D75391">
        <w:rPr>
          <w:rFonts w:ascii="Times New Roman" w:hAnsi="Times New Roman" w:cs="Times New Roman"/>
          <w:noProof/>
          <w:sz w:val="24"/>
          <w:szCs w:val="24"/>
        </w:rPr>
        <w:t>ed by Apostille</w:t>
      </w:r>
      <w:r>
        <w:rPr>
          <w:rFonts w:ascii="Times New Roman" w:hAnsi="Times New Roman" w:cs="Times New Roman"/>
          <w:noProof/>
          <w:sz w:val="24"/>
          <w:szCs w:val="24"/>
        </w:rPr>
        <w:t>,</w:t>
      </w:r>
      <w:r w:rsidRPr="00D75391">
        <w:rPr>
          <w:rFonts w:ascii="Times New Roman" w:hAnsi="Times New Roman" w:cs="Times New Roman"/>
          <w:noProof/>
          <w:sz w:val="24"/>
          <w:szCs w:val="24"/>
        </w:rPr>
        <w:t xml:space="preserve"> if </w:t>
      </w:r>
      <w:r w:rsidRPr="00B15F7F">
        <w:rPr>
          <w:rFonts w:ascii="Times New Roman" w:hAnsi="Times New Roman" w:cs="Times New Roman"/>
          <w:noProof/>
          <w:sz w:val="24"/>
          <w:szCs w:val="24"/>
        </w:rPr>
        <w:t>applicable,</w:t>
      </w:r>
      <w:r w:rsidRPr="00D75391">
        <w:rPr>
          <w:rFonts w:ascii="Times New Roman" w:hAnsi="Times New Roman" w:cs="Times New Roman"/>
          <w:noProof/>
          <w:sz w:val="24"/>
          <w:szCs w:val="24"/>
        </w:rPr>
        <w:t xml:space="preserve"> and translated to the language of the Embassy, Spanish or English.</w:t>
      </w:r>
    </w:p>
    <w:p w14:paraId="2CED1191" w14:textId="77777777" w:rsidR="00814F8D" w:rsidRPr="00D75391" w:rsidRDefault="00814F8D" w:rsidP="00814F8D">
      <w:pPr>
        <w:ind w:left="142"/>
        <w:rPr>
          <w:rFonts w:ascii="Times New Roman" w:hAnsi="Times New Roman" w:cs="Times New Roman"/>
          <w:noProof/>
          <w:sz w:val="24"/>
          <w:szCs w:val="24"/>
        </w:rPr>
      </w:pPr>
    </w:p>
    <w:p w14:paraId="1DC7BB39" w14:textId="77777777" w:rsidR="00814F8D" w:rsidRPr="00D75391" w:rsidRDefault="00814F8D" w:rsidP="00814F8D">
      <w:pPr>
        <w:pStyle w:val="ListNumberLevel2"/>
        <w:numPr>
          <w:ilvl w:val="0"/>
          <w:numId w:val="46"/>
        </w:numPr>
        <w:spacing w:after="120"/>
        <w:rPr>
          <w:bCs/>
          <w:noProof/>
          <w:szCs w:val="24"/>
        </w:rPr>
      </w:pPr>
      <w:r w:rsidRPr="00D75391">
        <w:rPr>
          <w:bCs/>
          <w:noProof/>
          <w:szCs w:val="24"/>
        </w:rPr>
        <w:t>Valid document proving legal residence in Panama:</w:t>
      </w:r>
    </w:p>
    <w:p w14:paraId="1266417E" w14:textId="77777777" w:rsidR="00814F8D" w:rsidRPr="00D75391" w:rsidRDefault="00814F8D" w:rsidP="00814F8D">
      <w:pPr>
        <w:pStyle w:val="ListNumberLevel2"/>
        <w:numPr>
          <w:ilvl w:val="0"/>
          <w:numId w:val="45"/>
        </w:numPr>
        <w:rPr>
          <w:noProof/>
          <w:szCs w:val="24"/>
          <w:lang w:val="es-PA"/>
        </w:rPr>
      </w:pPr>
      <w:r w:rsidRPr="00D75391">
        <w:rPr>
          <w:noProof/>
          <w:szCs w:val="24"/>
          <w:lang w:val="es-PA"/>
        </w:rPr>
        <w:t>Carné de Residente Permanente; or</w:t>
      </w:r>
    </w:p>
    <w:p w14:paraId="77EB32B2" w14:textId="77777777" w:rsidR="00814F8D" w:rsidRPr="00D75391" w:rsidRDefault="00814F8D" w:rsidP="00814F8D">
      <w:pPr>
        <w:pStyle w:val="ListNumberLevel2"/>
        <w:numPr>
          <w:ilvl w:val="0"/>
          <w:numId w:val="45"/>
        </w:numPr>
        <w:rPr>
          <w:noProof/>
          <w:szCs w:val="24"/>
          <w:lang w:val="es-PA"/>
        </w:rPr>
      </w:pPr>
      <w:r w:rsidRPr="00D75391">
        <w:rPr>
          <w:noProof/>
          <w:szCs w:val="24"/>
          <w:lang w:val="es-PA"/>
        </w:rPr>
        <w:t>Permiso de Residencia Provisional (PPT-7); or</w:t>
      </w:r>
    </w:p>
    <w:p w14:paraId="1504D226" w14:textId="77777777" w:rsidR="00814F8D" w:rsidRPr="00D75391" w:rsidRDefault="00814F8D" w:rsidP="00814F8D">
      <w:pPr>
        <w:pStyle w:val="ListNumberLevel2"/>
        <w:numPr>
          <w:ilvl w:val="0"/>
          <w:numId w:val="45"/>
        </w:numPr>
        <w:rPr>
          <w:noProof/>
          <w:szCs w:val="24"/>
          <w:lang w:val="es-PA"/>
        </w:rPr>
      </w:pPr>
      <w:r w:rsidRPr="00D75391">
        <w:rPr>
          <w:noProof/>
          <w:szCs w:val="24"/>
          <w:lang w:val="es-PA"/>
        </w:rPr>
        <w:t>Long stay visa;</w:t>
      </w:r>
    </w:p>
    <w:p w14:paraId="74FEBC77" w14:textId="77777777" w:rsidR="00814F8D" w:rsidRPr="00D75391" w:rsidRDefault="00814F8D" w:rsidP="00814F8D">
      <w:pPr>
        <w:pStyle w:val="ListNumberLevel2"/>
        <w:numPr>
          <w:ilvl w:val="0"/>
          <w:numId w:val="0"/>
        </w:numPr>
        <w:ind w:left="1329" w:hanging="708"/>
        <w:rPr>
          <w:noProof/>
          <w:szCs w:val="24"/>
          <w:lang w:val="es-PA"/>
        </w:rPr>
      </w:pPr>
      <w:r w:rsidRPr="00D75391">
        <w:rPr>
          <w:noProof/>
          <w:szCs w:val="24"/>
          <w:lang w:val="es-PA"/>
        </w:rPr>
        <w:t>All issued by the Servicio Nacional de Migración de la República de Panamá.</w:t>
      </w:r>
    </w:p>
    <w:p w14:paraId="6B911810" w14:textId="77777777" w:rsidR="00814F8D" w:rsidRPr="00D75391" w:rsidRDefault="00814F8D" w:rsidP="00814F8D">
      <w:pPr>
        <w:pStyle w:val="ListNumberLevel2"/>
        <w:numPr>
          <w:ilvl w:val="0"/>
          <w:numId w:val="45"/>
        </w:numPr>
        <w:rPr>
          <w:noProof/>
          <w:szCs w:val="24"/>
          <w:lang w:val="es-PA"/>
        </w:rPr>
      </w:pPr>
      <w:r w:rsidRPr="00D75391">
        <w:rPr>
          <w:noProof/>
          <w:szCs w:val="24"/>
          <w:lang w:val="es-PA"/>
        </w:rPr>
        <w:t xml:space="preserve">Visa de Personal Permanente de Sede de Empresa Multinacional (Visa </w:t>
      </w:r>
      <w:r w:rsidRPr="00433922">
        <w:rPr>
          <w:noProof/>
          <w:szCs w:val="24"/>
          <w:lang w:val="es-PA"/>
        </w:rPr>
        <w:t>SEM</w:t>
      </w:r>
      <w:r w:rsidRPr="00D75391">
        <w:rPr>
          <w:noProof/>
          <w:szCs w:val="24"/>
          <w:lang w:val="es-PA"/>
        </w:rPr>
        <w:t>) issued by the Ministerio de Comercio e Industrias; or</w:t>
      </w:r>
    </w:p>
    <w:p w14:paraId="38552150" w14:textId="77777777" w:rsidR="00814F8D" w:rsidRPr="00D75391" w:rsidRDefault="00814F8D" w:rsidP="00814F8D">
      <w:pPr>
        <w:pStyle w:val="ListNumberLevel2"/>
        <w:numPr>
          <w:ilvl w:val="0"/>
          <w:numId w:val="45"/>
        </w:numPr>
        <w:rPr>
          <w:noProof/>
          <w:szCs w:val="24"/>
          <w:lang w:val="es-PA"/>
        </w:rPr>
      </w:pPr>
      <w:r w:rsidRPr="00D75391">
        <w:rPr>
          <w:noProof/>
          <w:szCs w:val="24"/>
          <w:lang w:val="es-PA"/>
        </w:rPr>
        <w:t>UN officials; or</w:t>
      </w:r>
    </w:p>
    <w:p w14:paraId="34EBCB83" w14:textId="77777777" w:rsidR="00814F8D" w:rsidRPr="00D75391" w:rsidRDefault="00814F8D" w:rsidP="00814F8D">
      <w:pPr>
        <w:pStyle w:val="ListNumberLevel2"/>
        <w:numPr>
          <w:ilvl w:val="0"/>
          <w:numId w:val="45"/>
        </w:numPr>
        <w:rPr>
          <w:noProof/>
          <w:szCs w:val="24"/>
        </w:rPr>
      </w:pPr>
      <w:r w:rsidRPr="00D75391">
        <w:rPr>
          <w:noProof/>
          <w:szCs w:val="24"/>
        </w:rPr>
        <w:t>Diplomatic passport.</w:t>
      </w:r>
    </w:p>
    <w:p w14:paraId="54EB2513" w14:textId="77777777" w:rsidR="00814F8D" w:rsidRPr="00D75391" w:rsidRDefault="00814F8D" w:rsidP="00814F8D">
      <w:pPr>
        <w:pStyle w:val="ListNumberLevel2"/>
        <w:numPr>
          <w:ilvl w:val="0"/>
          <w:numId w:val="0"/>
        </w:numPr>
        <w:ind w:left="621"/>
        <w:rPr>
          <w:noProof/>
          <w:szCs w:val="24"/>
        </w:rPr>
      </w:pPr>
      <w:r w:rsidRPr="00D75391">
        <w:rPr>
          <w:noProof/>
          <w:szCs w:val="24"/>
        </w:rPr>
        <w:t xml:space="preserve">All documents must remain </w:t>
      </w:r>
      <w:r w:rsidRPr="004E3B5D">
        <w:rPr>
          <w:noProof/>
          <w:szCs w:val="24"/>
        </w:rPr>
        <w:t>valid for three months beyond the intended date of departure from the territory of the Member States.</w:t>
      </w:r>
      <w:r w:rsidRPr="00D75391">
        <w:rPr>
          <w:noProof/>
          <w:szCs w:val="24"/>
        </w:rPr>
        <w:t xml:space="preserve">  </w:t>
      </w:r>
    </w:p>
    <w:p w14:paraId="5BFA247D" w14:textId="77777777" w:rsidR="00814F8D" w:rsidRPr="00D75391" w:rsidRDefault="00814F8D" w:rsidP="00814F8D">
      <w:pPr>
        <w:pStyle w:val="ListParagraph"/>
        <w:rPr>
          <w:rFonts w:ascii="Times New Roman" w:hAnsi="Times New Roman" w:cs="Times New Roman"/>
          <w:noProof/>
          <w:sz w:val="24"/>
          <w:szCs w:val="24"/>
        </w:rPr>
      </w:pPr>
    </w:p>
    <w:p w14:paraId="2656C067" w14:textId="77777777" w:rsidR="00814F8D" w:rsidRPr="003106CE" w:rsidRDefault="00814F8D" w:rsidP="00814F8D">
      <w:pPr>
        <w:rPr>
          <w:rFonts w:ascii="Times New Roman" w:hAnsi="Times New Roman" w:cs="Times New Roman"/>
          <w:b/>
          <w:bCs/>
          <w:noProof/>
          <w:sz w:val="24"/>
          <w:szCs w:val="24"/>
          <w:u w:val="single"/>
        </w:rPr>
      </w:pPr>
      <w:r w:rsidRPr="003106CE">
        <w:rPr>
          <w:rFonts w:ascii="Times New Roman" w:hAnsi="Times New Roman" w:cs="Times New Roman"/>
          <w:b/>
          <w:bCs/>
          <w:noProof/>
          <w:sz w:val="24"/>
          <w:szCs w:val="24"/>
        </w:rPr>
        <w:t>II.</w:t>
      </w:r>
      <w:r w:rsidRPr="003106CE">
        <w:rPr>
          <w:rFonts w:ascii="Times New Roman" w:hAnsi="Times New Roman" w:cs="Times New Roman"/>
          <w:b/>
          <w:bCs/>
          <w:noProof/>
          <w:sz w:val="24"/>
          <w:szCs w:val="24"/>
        </w:rPr>
        <w:tab/>
      </w:r>
      <w:r w:rsidRPr="003106CE">
        <w:rPr>
          <w:rFonts w:ascii="Times New Roman" w:hAnsi="Times New Roman" w:cs="Times New Roman"/>
          <w:b/>
          <w:bCs/>
          <w:noProof/>
          <w:sz w:val="24"/>
          <w:szCs w:val="24"/>
          <w:u w:val="single"/>
        </w:rPr>
        <w:t>Documents to be submitted by applicants depending on the purpose of travel</w:t>
      </w:r>
    </w:p>
    <w:p w14:paraId="692005F5" w14:textId="77777777" w:rsidR="00814F8D" w:rsidRPr="00D75391" w:rsidRDefault="00814F8D" w:rsidP="00814F8D">
      <w:pPr>
        <w:ind w:left="1800" w:hanging="360"/>
        <w:rPr>
          <w:rFonts w:ascii="Times New Roman" w:hAnsi="Times New Roman" w:cs="Times New Roman"/>
          <w:b/>
          <w:bCs/>
          <w:noProof/>
          <w:sz w:val="24"/>
          <w:szCs w:val="24"/>
        </w:rPr>
      </w:pPr>
    </w:p>
    <w:p w14:paraId="0C918058" w14:textId="77777777" w:rsidR="00814F8D" w:rsidRPr="00D75391" w:rsidRDefault="00814F8D" w:rsidP="00814F8D">
      <w:pPr>
        <w:rPr>
          <w:rFonts w:ascii="Times New Roman" w:hAnsi="Times New Roman" w:cs="Times New Roman"/>
          <w:b/>
          <w:bCs/>
          <w:noProof/>
          <w:sz w:val="24"/>
          <w:szCs w:val="24"/>
        </w:rPr>
      </w:pPr>
      <w:r w:rsidRPr="00D75391">
        <w:rPr>
          <w:rFonts w:ascii="Times New Roman" w:hAnsi="Times New Roman" w:cs="Times New Roman"/>
          <w:b/>
          <w:bCs/>
          <w:noProof/>
          <w:sz w:val="24"/>
          <w:szCs w:val="24"/>
        </w:rPr>
        <w:t>1.</w:t>
      </w:r>
      <w:r w:rsidRPr="00D75391">
        <w:rPr>
          <w:rFonts w:ascii="Times New Roman" w:eastAsia="Times New Roman" w:hAnsi="Times New Roman" w:cs="Times New Roman"/>
          <w:b/>
          <w:bCs/>
          <w:noProof/>
          <w:sz w:val="24"/>
          <w:szCs w:val="24"/>
        </w:rPr>
        <w:t xml:space="preserve">   </w:t>
      </w:r>
      <w:r w:rsidRPr="00D75391">
        <w:rPr>
          <w:rFonts w:ascii="Times New Roman" w:hAnsi="Times New Roman" w:cs="Times New Roman"/>
          <w:b/>
          <w:bCs/>
          <w:noProof/>
          <w:sz w:val="24"/>
          <w:szCs w:val="24"/>
        </w:rPr>
        <w:t>Tourism</w:t>
      </w:r>
    </w:p>
    <w:p w14:paraId="44F55881"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Evidence of accommodation in the Schengen State(s):</w:t>
      </w:r>
    </w:p>
    <w:p w14:paraId="135130F8" w14:textId="77777777" w:rsidR="00814F8D" w:rsidRPr="00D75391" w:rsidRDefault="00814F8D" w:rsidP="00814F8D">
      <w:pPr>
        <w:rPr>
          <w:rFonts w:ascii="Times New Roman" w:hAnsi="Times New Roman" w:cs="Times New Roman"/>
          <w:noProof/>
          <w:sz w:val="24"/>
          <w:szCs w:val="24"/>
        </w:rPr>
      </w:pPr>
      <w:r>
        <w:rPr>
          <w:rFonts w:ascii="Times New Roman" w:eastAsia="Times New Roman" w:hAnsi="Times New Roman" w:cs="Times New Roman"/>
          <w:noProof/>
          <w:sz w:val="24"/>
          <w:szCs w:val="24"/>
        </w:rPr>
        <w:t>a</w:t>
      </w:r>
      <w:r w:rsidRPr="00D75391">
        <w:rPr>
          <w:rFonts w:ascii="Times New Roman" w:eastAsia="Times New Roman" w:hAnsi="Times New Roman" w:cs="Times New Roman"/>
          <w:noProof/>
          <w:sz w:val="24"/>
          <w:szCs w:val="24"/>
        </w:rPr>
        <w:t xml:space="preserve">)  </w:t>
      </w:r>
      <w:r w:rsidRPr="00D75391">
        <w:rPr>
          <w:rFonts w:ascii="Times New Roman" w:hAnsi="Times New Roman" w:cs="Times New Roman"/>
          <w:noProof/>
          <w:sz w:val="24"/>
          <w:szCs w:val="24"/>
        </w:rPr>
        <w:t>Confirmed reservation of the hotel; or</w:t>
      </w:r>
    </w:p>
    <w:p w14:paraId="2CD06759" w14:textId="77777777" w:rsidR="00814F8D" w:rsidRPr="00D75391" w:rsidRDefault="00814F8D" w:rsidP="00814F8D">
      <w:pPr>
        <w:spacing w:after="40"/>
        <w:rPr>
          <w:rFonts w:ascii="Times New Roman" w:hAnsi="Times New Roman" w:cs="Times New Roman"/>
          <w:noProof/>
          <w:sz w:val="24"/>
          <w:szCs w:val="24"/>
        </w:rPr>
      </w:pPr>
      <w:r>
        <w:rPr>
          <w:rFonts w:ascii="Times New Roman" w:hAnsi="Times New Roman" w:cs="Times New Roman"/>
          <w:noProof/>
          <w:sz w:val="24"/>
          <w:szCs w:val="24"/>
        </w:rPr>
        <w:t>b</w:t>
      </w:r>
      <w:r w:rsidRPr="00D75391">
        <w:rPr>
          <w:rFonts w:ascii="Times New Roman" w:hAnsi="Times New Roman" w:cs="Times New Roman"/>
          <w:noProof/>
          <w:sz w:val="24"/>
          <w:szCs w:val="24"/>
        </w:rPr>
        <w:t>) Proof of accommodation for the duration of the stay in the Schengen State of destination (temporary rental, cruise ship, etc.);</w:t>
      </w:r>
    </w:p>
    <w:p w14:paraId="52197F39" w14:textId="77777777" w:rsidR="00814F8D" w:rsidRPr="00D75391" w:rsidRDefault="00814F8D" w:rsidP="00814F8D">
      <w:pPr>
        <w:rPr>
          <w:rFonts w:ascii="Times New Roman" w:hAnsi="Times New Roman" w:cs="Times New Roman"/>
          <w:noProof/>
          <w:sz w:val="24"/>
          <w:szCs w:val="24"/>
        </w:rPr>
      </w:pPr>
      <w:r>
        <w:rPr>
          <w:rFonts w:ascii="Times New Roman" w:hAnsi="Times New Roman" w:cs="Times New Roman"/>
          <w:noProof/>
          <w:sz w:val="24"/>
          <w:szCs w:val="24"/>
        </w:rPr>
        <w:t>c</w:t>
      </w:r>
      <w:r w:rsidRPr="00D75391">
        <w:rPr>
          <w:rFonts w:ascii="Times New Roman" w:hAnsi="Times New Roman" w:cs="Times New Roman"/>
          <w:noProof/>
          <w:sz w:val="24"/>
          <w:szCs w:val="24"/>
        </w:rPr>
        <w:t xml:space="preserve">) Travel schedule: Itinerary issued by an authorized travel agency, if applicable. </w:t>
      </w:r>
    </w:p>
    <w:p w14:paraId="373288E5" w14:textId="77777777" w:rsidR="00814F8D" w:rsidRPr="00D75391" w:rsidRDefault="00814F8D" w:rsidP="00814F8D">
      <w:pPr>
        <w:ind w:left="1800" w:hanging="360"/>
        <w:rPr>
          <w:rFonts w:ascii="Times New Roman" w:hAnsi="Times New Roman" w:cs="Times New Roman"/>
          <w:noProof/>
          <w:sz w:val="24"/>
          <w:szCs w:val="24"/>
        </w:rPr>
      </w:pPr>
    </w:p>
    <w:p w14:paraId="28BA9535" w14:textId="77777777" w:rsidR="00814F8D" w:rsidRPr="00D75391" w:rsidRDefault="00814F8D" w:rsidP="00814F8D">
      <w:pPr>
        <w:rPr>
          <w:rFonts w:ascii="Times New Roman" w:hAnsi="Times New Roman" w:cs="Times New Roman"/>
          <w:b/>
          <w:bCs/>
          <w:noProof/>
          <w:sz w:val="24"/>
          <w:szCs w:val="24"/>
        </w:rPr>
      </w:pPr>
      <w:r w:rsidRPr="00D75391">
        <w:rPr>
          <w:rFonts w:ascii="Times New Roman" w:hAnsi="Times New Roman" w:cs="Times New Roman"/>
          <w:b/>
          <w:bCs/>
          <w:noProof/>
          <w:sz w:val="24"/>
          <w:szCs w:val="24"/>
        </w:rPr>
        <w:t>2. Family or friends' visit</w:t>
      </w:r>
    </w:p>
    <w:p w14:paraId="18FAC7D5"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Proof of relationship between visa applicant and person to be visited:</w:t>
      </w:r>
    </w:p>
    <w:p w14:paraId="67D0E4FB"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a) Birth Certificate, and/or</w:t>
      </w:r>
    </w:p>
    <w:p w14:paraId="53ED70A3" w14:textId="77777777" w:rsidR="00814F8D" w:rsidRPr="00D75391" w:rsidRDefault="00814F8D" w:rsidP="00814F8D">
      <w:pPr>
        <w:rPr>
          <w:rFonts w:ascii="Times New Roman" w:hAnsi="Times New Roman" w:cs="Times New Roman"/>
          <w:noProof/>
          <w:sz w:val="24"/>
          <w:szCs w:val="24"/>
        </w:rPr>
      </w:pPr>
      <w:r w:rsidRPr="00D75391">
        <w:rPr>
          <w:rFonts w:ascii="Times New Roman" w:eastAsia="Times New Roman" w:hAnsi="Times New Roman" w:cs="Times New Roman"/>
          <w:noProof/>
          <w:sz w:val="24"/>
          <w:szCs w:val="24"/>
        </w:rPr>
        <w:t xml:space="preserve">b)  </w:t>
      </w:r>
      <w:r w:rsidRPr="00D75391">
        <w:rPr>
          <w:rFonts w:ascii="Times New Roman" w:hAnsi="Times New Roman" w:cs="Times New Roman"/>
          <w:noProof/>
          <w:sz w:val="24"/>
          <w:szCs w:val="24"/>
        </w:rPr>
        <w:t>Marriage Certificate, and/or</w:t>
      </w:r>
    </w:p>
    <w:p w14:paraId="5706F5EE" w14:textId="77777777" w:rsidR="00814F8D" w:rsidRPr="00D75391" w:rsidRDefault="00814F8D" w:rsidP="00814F8D">
      <w:pPr>
        <w:rPr>
          <w:rFonts w:ascii="Times New Roman" w:hAnsi="Times New Roman" w:cs="Times New Roman"/>
          <w:noProof/>
          <w:sz w:val="24"/>
          <w:szCs w:val="24"/>
        </w:rPr>
      </w:pPr>
      <w:r w:rsidRPr="00D75391">
        <w:rPr>
          <w:rFonts w:ascii="Times New Roman" w:eastAsia="Times New Roman" w:hAnsi="Times New Roman" w:cs="Times New Roman"/>
          <w:noProof/>
          <w:sz w:val="24"/>
          <w:szCs w:val="24"/>
        </w:rPr>
        <w:t xml:space="preserve">c) </w:t>
      </w:r>
      <w:r w:rsidRPr="00D75391">
        <w:rPr>
          <w:rFonts w:ascii="Times New Roman" w:hAnsi="Times New Roman" w:cs="Times New Roman"/>
          <w:noProof/>
          <w:sz w:val="24"/>
          <w:szCs w:val="24"/>
        </w:rPr>
        <w:t>Formal written and signed invitation explaining the relationship and confirming the place of accommodation as well as the contact details of the person visited; and/or</w:t>
      </w:r>
    </w:p>
    <w:p w14:paraId="411587B3" w14:textId="77777777" w:rsidR="00814F8D" w:rsidRPr="00D75391" w:rsidRDefault="00814F8D" w:rsidP="00814F8D">
      <w:pPr>
        <w:rPr>
          <w:rFonts w:ascii="Times New Roman" w:hAnsi="Times New Roman" w:cs="Times New Roman"/>
          <w:noProof/>
          <w:sz w:val="24"/>
          <w:szCs w:val="24"/>
        </w:rPr>
      </w:pPr>
      <w:r w:rsidRPr="00D75391">
        <w:rPr>
          <w:rFonts w:ascii="Times New Roman" w:eastAsia="Times New Roman" w:hAnsi="Times New Roman" w:cs="Times New Roman"/>
          <w:noProof/>
          <w:sz w:val="24"/>
          <w:szCs w:val="24"/>
        </w:rPr>
        <w:t xml:space="preserve">d) </w:t>
      </w:r>
      <w:r w:rsidRPr="00D75391">
        <w:rPr>
          <w:rFonts w:ascii="Times New Roman" w:hAnsi="Times New Roman" w:cs="Times New Roman"/>
          <w:noProof/>
          <w:sz w:val="24"/>
          <w:szCs w:val="24"/>
        </w:rPr>
        <w:t xml:space="preserve">Formal proof of sponsorship and/or of private accommodation, if applicable, in accordance with respective internal laws of the country of destination. </w:t>
      </w:r>
    </w:p>
    <w:p w14:paraId="7203A881" w14:textId="77777777" w:rsidR="00814F8D" w:rsidRPr="00D75391" w:rsidRDefault="00814F8D" w:rsidP="00814F8D">
      <w:pPr>
        <w:spacing w:before="240"/>
        <w:rPr>
          <w:rFonts w:ascii="Times New Roman" w:hAnsi="Times New Roman" w:cs="Times New Roman"/>
          <w:noProof/>
          <w:sz w:val="24"/>
          <w:szCs w:val="24"/>
        </w:rPr>
      </w:pPr>
    </w:p>
    <w:p w14:paraId="11644BD6" w14:textId="77777777" w:rsidR="00814F8D" w:rsidRPr="00D75391" w:rsidRDefault="00814F8D" w:rsidP="00814F8D">
      <w:pPr>
        <w:rPr>
          <w:rFonts w:ascii="Times New Roman" w:hAnsi="Times New Roman" w:cs="Times New Roman"/>
          <w:b/>
          <w:bCs/>
          <w:noProof/>
          <w:sz w:val="24"/>
          <w:szCs w:val="24"/>
        </w:rPr>
      </w:pPr>
      <w:r w:rsidRPr="00D75391">
        <w:rPr>
          <w:rFonts w:ascii="Times New Roman" w:hAnsi="Times New Roman" w:cs="Times New Roman"/>
          <w:b/>
          <w:bCs/>
          <w:noProof/>
          <w:sz w:val="24"/>
          <w:szCs w:val="24"/>
        </w:rPr>
        <w:t>3. Business</w:t>
      </w:r>
    </w:p>
    <w:p w14:paraId="4FBE04AB"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a) Invitation of the company/organization from the Schengen country. (Austria, Belgium and Italy require the national forms for proof of sponsorship and/or accommodation for business visitors); and/or</w:t>
      </w:r>
    </w:p>
    <w:p w14:paraId="47C5E93D"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b) Evidence of the existence of commercial, contractual or professional relations in Schengen State; and/or</w:t>
      </w:r>
    </w:p>
    <w:p w14:paraId="0E91B031"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 xml:space="preserve">c) </w:t>
      </w:r>
      <w:r w:rsidRPr="00D75391">
        <w:rPr>
          <w:rFonts w:ascii="Times New Roman" w:eastAsia="Times New Roman" w:hAnsi="Times New Roman" w:cs="Times New Roman"/>
          <w:noProof/>
          <w:sz w:val="24"/>
          <w:szCs w:val="24"/>
        </w:rPr>
        <w:t xml:space="preserve"> </w:t>
      </w:r>
      <w:r w:rsidRPr="00D75391">
        <w:rPr>
          <w:rFonts w:ascii="Times New Roman" w:hAnsi="Times New Roman" w:cs="Times New Roman"/>
          <w:noProof/>
          <w:sz w:val="24"/>
          <w:szCs w:val="24"/>
        </w:rPr>
        <w:t>Entry tickets for fairs and congresses, if applicable; and/or</w:t>
      </w:r>
    </w:p>
    <w:p w14:paraId="0620F1EA"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d) Documents proving the business activities of the company; and/or</w:t>
      </w:r>
    </w:p>
    <w:p w14:paraId="38ED54A2"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e) Documents from the country of origin or country of legal residence proving the commercial, professional or financial status of the applicant (certificates from Cámara de Comercio, Industrias y Agricultura, commercial or professional licence).</w:t>
      </w:r>
    </w:p>
    <w:p w14:paraId="03D48E4B" w14:textId="77777777" w:rsidR="00814F8D" w:rsidRPr="00D75391" w:rsidRDefault="00814F8D" w:rsidP="00814F8D">
      <w:pPr>
        <w:spacing w:before="240"/>
        <w:rPr>
          <w:rFonts w:ascii="Times New Roman" w:hAnsi="Times New Roman" w:cs="Times New Roman"/>
          <w:noProof/>
          <w:sz w:val="24"/>
          <w:szCs w:val="24"/>
        </w:rPr>
      </w:pPr>
      <w:r w:rsidRPr="00D75391">
        <w:rPr>
          <w:rFonts w:ascii="Times New Roman" w:hAnsi="Times New Roman" w:cs="Times New Roman"/>
          <w:noProof/>
          <w:sz w:val="24"/>
          <w:szCs w:val="24"/>
        </w:rPr>
        <w:t xml:space="preserve"> </w:t>
      </w:r>
    </w:p>
    <w:p w14:paraId="0C6372A5" w14:textId="77777777" w:rsidR="00814F8D" w:rsidRPr="00D75391" w:rsidRDefault="00814F8D" w:rsidP="00814F8D">
      <w:pPr>
        <w:rPr>
          <w:rFonts w:ascii="Times New Roman" w:hAnsi="Times New Roman" w:cs="Times New Roman"/>
          <w:b/>
          <w:bCs/>
          <w:noProof/>
          <w:sz w:val="24"/>
          <w:szCs w:val="24"/>
        </w:rPr>
      </w:pPr>
      <w:r w:rsidRPr="00D75391">
        <w:rPr>
          <w:rFonts w:ascii="Times New Roman" w:hAnsi="Times New Roman" w:cs="Times New Roman"/>
          <w:b/>
          <w:bCs/>
          <w:noProof/>
          <w:sz w:val="24"/>
          <w:szCs w:val="24"/>
        </w:rPr>
        <w:t>4.</w:t>
      </w:r>
      <w:r w:rsidRPr="00D75391">
        <w:rPr>
          <w:rFonts w:ascii="Times New Roman" w:eastAsia="Times New Roman" w:hAnsi="Times New Roman" w:cs="Times New Roman"/>
          <w:b/>
          <w:bCs/>
          <w:noProof/>
          <w:sz w:val="24"/>
          <w:szCs w:val="24"/>
        </w:rPr>
        <w:t xml:space="preserve">  </w:t>
      </w:r>
      <w:r w:rsidRPr="00D75391">
        <w:rPr>
          <w:rFonts w:ascii="Times New Roman" w:hAnsi="Times New Roman" w:cs="Times New Roman"/>
          <w:b/>
          <w:bCs/>
          <w:noProof/>
          <w:sz w:val="24"/>
          <w:szCs w:val="24"/>
        </w:rPr>
        <w:t>Medical Treatment</w:t>
      </w:r>
    </w:p>
    <w:p w14:paraId="5E31DB89" w14:textId="77777777" w:rsidR="00814F8D" w:rsidRPr="004E3B5D"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 xml:space="preserve">a) Medical certificate from the </w:t>
      </w:r>
      <w:r w:rsidRPr="004E3B5D">
        <w:rPr>
          <w:rFonts w:ascii="Times New Roman" w:hAnsi="Times New Roman" w:cs="Times New Roman"/>
          <w:noProof/>
          <w:sz w:val="24"/>
          <w:szCs w:val="24"/>
        </w:rPr>
        <w:t>country of legal residence or from Panama indicating the patient's (applicant's) disease/treatment; and</w:t>
      </w:r>
    </w:p>
    <w:p w14:paraId="39C00E6E" w14:textId="77777777" w:rsidR="00814F8D" w:rsidRPr="004E3B5D"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b) Declaration of the medical entity (hospital, clinic, etc.) or medical doctor in the Schengen State confirming that they will receive the patient and indicating the kind of treatment, costs, the initiating date and the estimated duration of the stay</w:t>
      </w:r>
      <w:r w:rsidRPr="00D75391">
        <w:rPr>
          <w:rFonts w:ascii="Times New Roman" w:hAnsi="Times New Roman" w:cs="Times New Roman"/>
          <w:b/>
          <w:bCs/>
          <w:noProof/>
          <w:sz w:val="24"/>
          <w:szCs w:val="24"/>
        </w:rPr>
        <w:t xml:space="preserve">; </w:t>
      </w:r>
      <w:r w:rsidRPr="004E3B5D">
        <w:rPr>
          <w:rFonts w:ascii="Times New Roman" w:hAnsi="Times New Roman" w:cs="Times New Roman"/>
          <w:noProof/>
          <w:sz w:val="24"/>
          <w:szCs w:val="24"/>
        </w:rPr>
        <w:t>and</w:t>
      </w:r>
    </w:p>
    <w:p w14:paraId="17F66EE0" w14:textId="77777777" w:rsidR="00814F8D" w:rsidRPr="00D75391" w:rsidRDefault="00814F8D" w:rsidP="00814F8D">
      <w:pPr>
        <w:rPr>
          <w:rFonts w:ascii="Times New Roman" w:hAnsi="Times New Roman" w:cs="Times New Roman"/>
          <w:b/>
          <w:bCs/>
          <w:noProof/>
          <w:sz w:val="24"/>
          <w:szCs w:val="24"/>
        </w:rPr>
      </w:pPr>
      <w:r w:rsidRPr="00D75391">
        <w:rPr>
          <w:rFonts w:ascii="Times New Roman" w:hAnsi="Times New Roman" w:cs="Times New Roman"/>
          <w:noProof/>
          <w:sz w:val="24"/>
          <w:szCs w:val="24"/>
        </w:rPr>
        <w:t>c) Evidence of possession of sufficient means for the medical treatment and stay (accommodation, per diem, repatriation of the patient as well as of the accompanying person</w:t>
      </w:r>
      <w:r w:rsidRPr="00D75391">
        <w:rPr>
          <w:rFonts w:ascii="Times New Roman" w:hAnsi="Times New Roman" w:cs="Times New Roman"/>
          <w:b/>
          <w:bCs/>
          <w:noProof/>
          <w:sz w:val="24"/>
          <w:szCs w:val="24"/>
        </w:rPr>
        <w:t>:</w:t>
      </w:r>
    </w:p>
    <w:p w14:paraId="640843D7" w14:textId="77777777" w:rsidR="00814F8D" w:rsidRDefault="00814F8D" w:rsidP="00814F8D">
      <w:pPr>
        <w:ind w:left="720"/>
        <w:rPr>
          <w:rFonts w:ascii="Times New Roman" w:hAnsi="Times New Roman" w:cs="Times New Roman"/>
          <w:noProof/>
          <w:sz w:val="24"/>
          <w:szCs w:val="24"/>
        </w:rPr>
      </w:pPr>
      <w:r w:rsidRPr="00433922">
        <w:rPr>
          <w:rFonts w:ascii="Times New Roman" w:hAnsi="Times New Roman" w:cs="Times New Roman"/>
          <w:noProof/>
          <w:sz w:val="24"/>
          <w:szCs w:val="24"/>
        </w:rPr>
        <w:t>c.1.</w:t>
      </w:r>
      <w:r w:rsidRPr="00D75391">
        <w:rPr>
          <w:rFonts w:ascii="Times New Roman" w:hAnsi="Times New Roman" w:cs="Times New Roman"/>
          <w:noProof/>
          <w:sz w:val="24"/>
          <w:szCs w:val="24"/>
        </w:rPr>
        <w:t xml:space="preserve"> Letter from the insurance company stipulating coverage of the treatment expenses</w:t>
      </w:r>
      <w:r w:rsidRPr="00D75391">
        <w:rPr>
          <w:rFonts w:ascii="Times New Roman" w:hAnsi="Times New Roman" w:cs="Times New Roman"/>
          <w:b/>
          <w:bCs/>
          <w:noProof/>
          <w:sz w:val="24"/>
          <w:szCs w:val="24"/>
        </w:rPr>
        <w:t xml:space="preserve">, </w:t>
      </w:r>
      <w:r w:rsidRPr="00433922">
        <w:rPr>
          <w:rFonts w:ascii="Times New Roman" w:hAnsi="Times New Roman" w:cs="Times New Roman"/>
          <w:noProof/>
          <w:sz w:val="24"/>
          <w:szCs w:val="24"/>
        </w:rPr>
        <w:t xml:space="preserve">or </w:t>
      </w:r>
    </w:p>
    <w:p w14:paraId="2C1F7F59" w14:textId="77777777" w:rsidR="00814F8D" w:rsidRPr="004E3B5D" w:rsidRDefault="00814F8D" w:rsidP="00814F8D">
      <w:pPr>
        <w:ind w:left="720"/>
        <w:rPr>
          <w:rFonts w:ascii="Times New Roman" w:eastAsia="Times New Roman" w:hAnsi="Times New Roman" w:cs="Times New Roman"/>
          <w:noProof/>
          <w:sz w:val="24"/>
          <w:szCs w:val="24"/>
          <w:lang w:val="en-US"/>
        </w:rPr>
      </w:pPr>
      <w:r w:rsidRPr="00433922">
        <w:rPr>
          <w:rFonts w:ascii="Times New Roman" w:eastAsia="Times New Roman" w:hAnsi="Times New Roman" w:cs="Times New Roman"/>
          <w:noProof/>
          <w:sz w:val="24"/>
          <w:szCs w:val="24"/>
          <w:lang w:val="en-US"/>
        </w:rPr>
        <w:t>c.2</w:t>
      </w:r>
      <w:r w:rsidRPr="004E3B5D">
        <w:rPr>
          <w:rFonts w:ascii="Times New Roman" w:eastAsia="Times New Roman" w:hAnsi="Times New Roman" w:cs="Times New Roman"/>
          <w:noProof/>
          <w:sz w:val="24"/>
          <w:szCs w:val="24"/>
          <w:lang w:val="en-US"/>
        </w:rPr>
        <w:t>.  Proof that medical expenses or the necessary advance have already been paid if requested by the hospital</w:t>
      </w:r>
    </w:p>
    <w:p w14:paraId="4F6556EB" w14:textId="77777777" w:rsidR="00814F8D" w:rsidRPr="00D75391" w:rsidRDefault="00814F8D" w:rsidP="00814F8D">
      <w:pPr>
        <w:rPr>
          <w:rFonts w:ascii="Times New Roman" w:hAnsi="Times New Roman" w:cs="Times New Roman"/>
          <w:b/>
          <w:bCs/>
          <w:noProof/>
          <w:sz w:val="24"/>
          <w:szCs w:val="24"/>
        </w:rPr>
      </w:pPr>
    </w:p>
    <w:p w14:paraId="7DC44A30" w14:textId="77777777" w:rsidR="00814F8D" w:rsidRPr="00D75391" w:rsidRDefault="00814F8D" w:rsidP="00814F8D">
      <w:pPr>
        <w:rPr>
          <w:rFonts w:ascii="Times New Roman" w:hAnsi="Times New Roman" w:cs="Times New Roman"/>
          <w:b/>
          <w:bCs/>
          <w:noProof/>
          <w:sz w:val="24"/>
          <w:szCs w:val="24"/>
        </w:rPr>
      </w:pPr>
      <w:r w:rsidRPr="00D75391">
        <w:rPr>
          <w:rFonts w:ascii="Times New Roman" w:hAnsi="Times New Roman" w:cs="Times New Roman"/>
          <w:b/>
          <w:bCs/>
          <w:noProof/>
          <w:sz w:val="24"/>
          <w:szCs w:val="24"/>
        </w:rPr>
        <w:t xml:space="preserve">5. </w:t>
      </w:r>
      <w:r w:rsidRPr="00D75391">
        <w:rPr>
          <w:rFonts w:ascii="Times New Roman" w:hAnsi="Times New Roman" w:cs="Times New Roman"/>
          <w:b/>
          <w:noProof/>
          <w:sz w:val="24"/>
          <w:szCs w:val="24"/>
        </w:rPr>
        <w:t>Short-term s</w:t>
      </w:r>
      <w:r w:rsidRPr="00D75391">
        <w:rPr>
          <w:rFonts w:ascii="Times New Roman" w:hAnsi="Times New Roman" w:cs="Times New Roman"/>
          <w:b/>
          <w:bCs/>
          <w:noProof/>
          <w:sz w:val="24"/>
          <w:szCs w:val="24"/>
        </w:rPr>
        <w:t>tudies</w:t>
      </w:r>
      <w:r w:rsidRPr="00D75391">
        <w:rPr>
          <w:rFonts w:ascii="Times New Roman" w:hAnsi="Times New Roman" w:cs="Times New Roman"/>
          <w:b/>
          <w:bCs/>
          <w:strike/>
          <w:noProof/>
          <w:sz w:val="24"/>
          <w:szCs w:val="24"/>
        </w:rPr>
        <w:t xml:space="preserve"> </w:t>
      </w:r>
    </w:p>
    <w:p w14:paraId="6E5F04F4"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a) Evidence of admission to or enrolment at an educational institution in the Schengen State: student cards, admission letters or certificate of courses to be attended; and</w:t>
      </w:r>
    </w:p>
    <w:p w14:paraId="4E4DE5AC"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b) Evidence of having obtained a scholarship for studies at an educational institution in the Schengen State. If the scholarship is not enough to cover the expense in relation to the stay in the country, the applicant should provide additional evidence proving his/her possession of sufficient means, and/or</w:t>
      </w:r>
    </w:p>
    <w:p w14:paraId="1D70DA04"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c) Proof of payment of the studies: certificate of payment by the educational institution; or</w:t>
      </w:r>
    </w:p>
    <w:p w14:paraId="0D689FD3"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d) A declaration of having adequate accommodation and sufficient means at his/her disposal.</w:t>
      </w:r>
    </w:p>
    <w:p w14:paraId="01C8295D" w14:textId="77777777" w:rsidR="00814F8D" w:rsidRPr="00D75391" w:rsidRDefault="00814F8D" w:rsidP="00814F8D">
      <w:pPr>
        <w:spacing w:before="240"/>
        <w:rPr>
          <w:rFonts w:ascii="Times New Roman" w:hAnsi="Times New Roman" w:cs="Times New Roman"/>
          <w:noProof/>
          <w:sz w:val="24"/>
          <w:szCs w:val="24"/>
        </w:rPr>
      </w:pPr>
      <w:r w:rsidRPr="00D75391">
        <w:rPr>
          <w:rFonts w:ascii="Times New Roman" w:hAnsi="Times New Roman" w:cs="Times New Roman"/>
          <w:noProof/>
          <w:sz w:val="24"/>
          <w:szCs w:val="24"/>
        </w:rPr>
        <w:t xml:space="preserve"> </w:t>
      </w:r>
    </w:p>
    <w:p w14:paraId="76E781BD" w14:textId="77777777" w:rsidR="00814F8D" w:rsidRPr="00D75391" w:rsidRDefault="00814F8D" w:rsidP="00814F8D">
      <w:pPr>
        <w:rPr>
          <w:rFonts w:ascii="Times New Roman" w:hAnsi="Times New Roman" w:cs="Times New Roman"/>
          <w:b/>
          <w:bCs/>
          <w:noProof/>
          <w:sz w:val="24"/>
          <w:szCs w:val="24"/>
        </w:rPr>
      </w:pPr>
      <w:r w:rsidRPr="00D75391">
        <w:rPr>
          <w:rFonts w:ascii="Times New Roman" w:hAnsi="Times New Roman" w:cs="Times New Roman"/>
          <w:b/>
          <w:bCs/>
          <w:noProof/>
          <w:sz w:val="24"/>
          <w:szCs w:val="24"/>
        </w:rPr>
        <w:t>6. Participation in cultural, sports, vocational training, religious, educational or research events or programmes</w:t>
      </w:r>
    </w:p>
    <w:p w14:paraId="2A692F44"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a) Accommodation: Copy of a hotel reservation or proof of other accommodation for the entire period of the stay in the Schengen State of destination; and</w:t>
      </w:r>
    </w:p>
    <w:p w14:paraId="20471AFF"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b) Documents proving the event: official invitation from the organizer, enrolments or programmes stating (wherever possible) the name of the host organisation and the length of stay or any other appropriate document indicating the purpose of the journey; stamped and signed</w:t>
      </w:r>
      <w:r>
        <w:rPr>
          <w:rFonts w:ascii="Times New Roman" w:hAnsi="Times New Roman" w:cs="Times New Roman"/>
          <w:noProof/>
          <w:sz w:val="24"/>
          <w:szCs w:val="24"/>
        </w:rPr>
        <w:t>.</w:t>
      </w:r>
    </w:p>
    <w:p w14:paraId="62E37390" w14:textId="77777777" w:rsidR="00814F8D" w:rsidRPr="00D75391" w:rsidRDefault="00814F8D" w:rsidP="00814F8D">
      <w:pPr>
        <w:ind w:left="720"/>
        <w:rPr>
          <w:rFonts w:ascii="Times New Roman" w:hAnsi="Times New Roman" w:cs="Times New Roman"/>
          <w:noProof/>
          <w:sz w:val="24"/>
          <w:szCs w:val="24"/>
        </w:rPr>
      </w:pPr>
    </w:p>
    <w:p w14:paraId="4AD54DBA" w14:textId="77777777" w:rsidR="00814F8D" w:rsidRPr="00D75391" w:rsidRDefault="00814F8D" w:rsidP="00814F8D">
      <w:pPr>
        <w:rPr>
          <w:rFonts w:ascii="Times New Roman" w:hAnsi="Times New Roman" w:cs="Times New Roman"/>
          <w:b/>
          <w:bCs/>
          <w:noProof/>
          <w:sz w:val="24"/>
          <w:szCs w:val="24"/>
        </w:rPr>
      </w:pPr>
      <w:r w:rsidRPr="00D75391">
        <w:rPr>
          <w:rFonts w:ascii="Times New Roman" w:hAnsi="Times New Roman" w:cs="Times New Roman"/>
          <w:b/>
          <w:bCs/>
          <w:noProof/>
          <w:sz w:val="24"/>
          <w:szCs w:val="24"/>
        </w:rPr>
        <w:t>7. Seafarers in transit</w:t>
      </w:r>
    </w:p>
    <w:p w14:paraId="7413C06B" w14:textId="77777777" w:rsidR="00814F8D" w:rsidRPr="00D75391" w:rsidRDefault="00814F8D" w:rsidP="00814F8D">
      <w:pPr>
        <w:pStyle w:val="ListParagraph"/>
        <w:numPr>
          <w:ilvl w:val="1"/>
          <w:numId w:val="47"/>
        </w:numPr>
        <w:spacing w:before="120" w:after="120" w:line="240" w:lineRule="auto"/>
        <w:jc w:val="both"/>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Employment contract/appointment letter (showing duration of employment)</w:t>
      </w:r>
      <w:r>
        <w:rPr>
          <w:rFonts w:ascii="Times New Roman" w:eastAsia="Times New Roman" w:hAnsi="Times New Roman" w:cs="Times New Roman"/>
          <w:noProof/>
          <w:sz w:val="24"/>
          <w:szCs w:val="24"/>
        </w:rPr>
        <w:t>;</w:t>
      </w:r>
    </w:p>
    <w:p w14:paraId="34C9BFA2" w14:textId="77777777" w:rsidR="00814F8D" w:rsidRPr="00D75391" w:rsidRDefault="00814F8D" w:rsidP="00814F8D">
      <w:pPr>
        <w:pStyle w:val="ListParagraph"/>
        <w:numPr>
          <w:ilvl w:val="1"/>
          <w:numId w:val="47"/>
        </w:numPr>
        <w:spacing w:before="120" w:after="120" w:line="240" w:lineRule="auto"/>
        <w:jc w:val="both"/>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Seaman's book</w:t>
      </w:r>
      <w:r>
        <w:rPr>
          <w:rFonts w:ascii="Times New Roman" w:eastAsia="Times New Roman" w:hAnsi="Times New Roman" w:cs="Times New Roman"/>
          <w:noProof/>
          <w:sz w:val="24"/>
          <w:szCs w:val="24"/>
        </w:rPr>
        <w:t>;</w:t>
      </w:r>
    </w:p>
    <w:p w14:paraId="3AC97FF2" w14:textId="77777777" w:rsidR="00814F8D" w:rsidRPr="00D75391" w:rsidRDefault="00814F8D" w:rsidP="00814F8D">
      <w:pPr>
        <w:pStyle w:val="ListParagraph"/>
        <w:numPr>
          <w:ilvl w:val="1"/>
          <w:numId w:val="47"/>
        </w:numPr>
        <w:spacing w:before="120" w:after="120" w:line="240" w:lineRule="auto"/>
        <w:jc w:val="both"/>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 xml:space="preserve">A guarantee </w:t>
      </w:r>
      <w:r w:rsidRPr="00D75391">
        <w:rPr>
          <w:rFonts w:ascii="Times New Roman" w:hAnsi="Times New Roman" w:cs="Times New Roman"/>
          <w:noProof/>
          <w:sz w:val="24"/>
          <w:szCs w:val="24"/>
        </w:rPr>
        <w:t>signed by the shipping company or its agent</w:t>
      </w:r>
      <w:r w:rsidRPr="00D75391">
        <w:rPr>
          <w:rFonts w:ascii="Times New Roman" w:eastAsia="Times New Roman" w:hAnsi="Times New Roman" w:cs="Times New Roman"/>
          <w:noProof/>
          <w:sz w:val="24"/>
          <w:szCs w:val="24"/>
        </w:rPr>
        <w:t xml:space="preserve"> in respect to the seafarer, </w:t>
      </w:r>
      <w:r w:rsidRPr="00D75391">
        <w:rPr>
          <w:rFonts w:ascii="Times New Roman" w:hAnsi="Times New Roman" w:cs="Times New Roman"/>
          <w:noProof/>
          <w:sz w:val="24"/>
          <w:szCs w:val="24"/>
        </w:rPr>
        <w:t>confirming</w:t>
      </w:r>
      <w:r w:rsidRPr="00D75391">
        <w:rPr>
          <w:rFonts w:ascii="Times New Roman" w:eastAsia="Times New Roman" w:hAnsi="Times New Roman" w:cs="Times New Roman"/>
          <w:noProof/>
          <w:sz w:val="24"/>
          <w:szCs w:val="24"/>
        </w:rPr>
        <w:t xml:space="preserve"> that all expenses for the stay and, if necessary, for the repatriation of the seafarer will be covered by the shipping company</w:t>
      </w:r>
      <w:r>
        <w:rPr>
          <w:rFonts w:ascii="Times New Roman" w:eastAsia="Times New Roman" w:hAnsi="Times New Roman" w:cs="Times New Roman"/>
          <w:noProof/>
          <w:sz w:val="24"/>
          <w:szCs w:val="24"/>
        </w:rPr>
        <w:t>;</w:t>
      </w:r>
    </w:p>
    <w:p w14:paraId="5F3E3570" w14:textId="77777777" w:rsidR="00814F8D" w:rsidRPr="00D75391" w:rsidRDefault="00814F8D" w:rsidP="00814F8D">
      <w:pPr>
        <w:pStyle w:val="ListParagraph"/>
        <w:numPr>
          <w:ilvl w:val="1"/>
          <w:numId w:val="47"/>
        </w:numPr>
        <w:spacing w:before="120" w:after="120" w:line="240" w:lineRule="auto"/>
        <w:jc w:val="both"/>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Invitation from the shipping company/ maritime agency of the Member State where the seafarer will join the boat. The invitation must be signed and bear the stamp of the company/agency and include the following data:</w:t>
      </w:r>
    </w:p>
    <w:p w14:paraId="7094F150" w14:textId="77777777" w:rsidR="00814F8D" w:rsidRPr="00D75391" w:rsidRDefault="00814F8D" w:rsidP="00814F8D">
      <w:pPr>
        <w:pStyle w:val="ListParagraph"/>
        <w:ind w:left="502"/>
        <w:rPr>
          <w:rFonts w:ascii="Times New Roman" w:eastAsia="Times New Roman" w:hAnsi="Times New Roman" w:cs="Times New Roman"/>
          <w:noProof/>
          <w:sz w:val="24"/>
          <w:szCs w:val="24"/>
        </w:rPr>
      </w:pPr>
    </w:p>
    <w:p w14:paraId="1CFA6BEC"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Name and family name of the seafarer;</w:t>
      </w:r>
    </w:p>
    <w:p w14:paraId="4E0AF8E7"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Place and date of birth, passport number, seafarer's book number;</w:t>
      </w:r>
    </w:p>
    <w:p w14:paraId="15FB8A4A"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Date of issue, period of validity of passport and the seafarer’s book;</w:t>
      </w:r>
    </w:p>
    <w:p w14:paraId="6DF50096"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The seafarer's position on the vessel (if there are several seafarers, their information can be included in a list, signed and stamped, and annexed to the</w:t>
      </w:r>
    </w:p>
    <w:p w14:paraId="6B24742C" w14:textId="77777777" w:rsidR="00814F8D" w:rsidRPr="00D75391" w:rsidRDefault="00814F8D" w:rsidP="00814F8D">
      <w:pPr>
        <w:pStyle w:val="ListParagraph"/>
        <w:ind w:left="785" w:firstLine="425"/>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invitation letter);</w:t>
      </w:r>
    </w:p>
    <w:p w14:paraId="7089BB96"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Name and flag of the boat;</w:t>
      </w:r>
    </w:p>
    <w:p w14:paraId="6EEE5037"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Port and date of boarding and disembarking;</w:t>
      </w:r>
    </w:p>
    <w:p w14:paraId="47884F62"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Itinerary that the seafarer will follow to arrive in the Member State of destination/ transit (including date and entry point (airport) to the Schengen area);</w:t>
      </w:r>
    </w:p>
    <w:p w14:paraId="535A30C0"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Name and address of the Panamanian agency it is collaborating with and will be responsible for submitting the visa applications</w:t>
      </w:r>
      <w:r>
        <w:rPr>
          <w:rFonts w:ascii="Times New Roman" w:eastAsia="Times New Roman" w:hAnsi="Times New Roman" w:cs="Times New Roman"/>
          <w:noProof/>
          <w:sz w:val="24"/>
          <w:szCs w:val="24"/>
        </w:rPr>
        <w:t>;</w:t>
      </w:r>
    </w:p>
    <w:p w14:paraId="460D20E6" w14:textId="77777777" w:rsidR="00814F8D" w:rsidRPr="00D75391" w:rsidRDefault="00814F8D" w:rsidP="00814F8D">
      <w:pPr>
        <w:pStyle w:val="ListParagraph"/>
        <w:numPr>
          <w:ilvl w:val="0"/>
          <w:numId w:val="48"/>
        </w:numPr>
        <w:spacing w:before="120" w:after="120"/>
        <w:jc w:val="both"/>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The shipping company/maritime agency based in the Member State is also required to indicate that it will bear all responsibility for the seafarer upon his/her arrival in the Member State (including in the event of repatriation) and</w:t>
      </w:r>
      <w:r>
        <w:rPr>
          <w:rFonts w:ascii="Times New Roman" w:eastAsia="Times New Roman" w:hAnsi="Times New Roman" w:cs="Times New Roman"/>
          <w:noProof/>
          <w:sz w:val="24"/>
          <w:szCs w:val="24"/>
        </w:rPr>
        <w:t xml:space="preserve"> </w:t>
      </w:r>
    </w:p>
    <w:p w14:paraId="00B3E7A8" w14:textId="77777777" w:rsidR="00814F8D" w:rsidRPr="00D75391" w:rsidRDefault="00814F8D" w:rsidP="00814F8D">
      <w:pPr>
        <w:pStyle w:val="ListParagraph"/>
        <w:ind w:left="785" w:firstLine="425"/>
        <w:rPr>
          <w:rFonts w:ascii="Times New Roman" w:eastAsia="Times New Roman" w:hAnsi="Times New Roman" w:cs="Times New Roman"/>
          <w:noProof/>
          <w:sz w:val="24"/>
          <w:szCs w:val="24"/>
        </w:rPr>
      </w:pPr>
      <w:r w:rsidRPr="00D75391">
        <w:rPr>
          <w:rFonts w:ascii="Times New Roman" w:eastAsia="Times New Roman" w:hAnsi="Times New Roman" w:cs="Times New Roman"/>
          <w:noProof/>
          <w:sz w:val="24"/>
          <w:szCs w:val="24"/>
        </w:rPr>
        <w:t>ensure that he or she boards the ship</w:t>
      </w:r>
      <w:r>
        <w:rPr>
          <w:rFonts w:ascii="Times New Roman" w:eastAsia="Times New Roman" w:hAnsi="Times New Roman" w:cs="Times New Roman"/>
          <w:noProof/>
          <w:sz w:val="24"/>
          <w:szCs w:val="24"/>
        </w:rPr>
        <w:t>;</w:t>
      </w:r>
    </w:p>
    <w:p w14:paraId="10CAD22E" w14:textId="77777777" w:rsidR="00814F8D" w:rsidRPr="00D75391" w:rsidRDefault="00814F8D" w:rsidP="00814F8D">
      <w:pPr>
        <w:pStyle w:val="ListParagraph"/>
        <w:numPr>
          <w:ilvl w:val="0"/>
          <w:numId w:val="48"/>
        </w:numPr>
        <w:spacing w:before="120" w:after="120"/>
        <w:jc w:val="both"/>
        <w:rPr>
          <w:rFonts w:ascii="Times New Roman" w:hAnsi="Times New Roman" w:cs="Times New Roman"/>
          <w:noProof/>
          <w:sz w:val="24"/>
          <w:szCs w:val="24"/>
        </w:rPr>
      </w:pPr>
      <w:r w:rsidRPr="00D75391">
        <w:rPr>
          <w:rFonts w:ascii="Times New Roman" w:eastAsia="Times New Roman" w:hAnsi="Times New Roman" w:cs="Times New Roman"/>
          <w:noProof/>
          <w:sz w:val="24"/>
          <w:szCs w:val="24"/>
        </w:rPr>
        <w:t>Flight reservation (if applicable)</w:t>
      </w:r>
      <w:r>
        <w:rPr>
          <w:rFonts w:ascii="Times New Roman" w:eastAsia="Times New Roman" w:hAnsi="Times New Roman" w:cs="Times New Roman"/>
          <w:noProof/>
          <w:sz w:val="24"/>
          <w:szCs w:val="24"/>
        </w:rPr>
        <w:t>.</w:t>
      </w:r>
    </w:p>
    <w:p w14:paraId="4FEDE064" w14:textId="77777777" w:rsidR="00814F8D" w:rsidRPr="00D75391" w:rsidRDefault="00814F8D" w:rsidP="00814F8D">
      <w:pPr>
        <w:rPr>
          <w:rFonts w:ascii="Times New Roman" w:hAnsi="Times New Roman" w:cs="Times New Roman"/>
          <w:noProof/>
          <w:sz w:val="24"/>
          <w:szCs w:val="24"/>
        </w:rPr>
      </w:pPr>
    </w:p>
    <w:p w14:paraId="73C62BB6" w14:textId="77777777" w:rsidR="00814F8D" w:rsidRPr="00D75391" w:rsidRDefault="00814F8D" w:rsidP="00814F8D">
      <w:pPr>
        <w:rPr>
          <w:rFonts w:ascii="Times New Roman" w:hAnsi="Times New Roman" w:cs="Times New Roman"/>
          <w:b/>
          <w:bCs/>
          <w:noProof/>
          <w:sz w:val="24"/>
          <w:szCs w:val="24"/>
        </w:rPr>
      </w:pPr>
      <w:r w:rsidRPr="00D75391">
        <w:rPr>
          <w:rFonts w:ascii="Times New Roman" w:hAnsi="Times New Roman" w:cs="Times New Roman"/>
          <w:b/>
          <w:bCs/>
          <w:noProof/>
          <w:sz w:val="24"/>
          <w:szCs w:val="24"/>
        </w:rPr>
        <w:t>8. Airport transit:</w:t>
      </w:r>
    </w:p>
    <w:p w14:paraId="1487E34D" w14:textId="77777777" w:rsidR="00814F8D" w:rsidRPr="00D75391" w:rsidRDefault="00814F8D" w:rsidP="00814F8D">
      <w:pPr>
        <w:rPr>
          <w:rFonts w:ascii="Times New Roman" w:hAnsi="Times New Roman" w:cs="Times New Roman"/>
          <w:noProof/>
          <w:sz w:val="24"/>
          <w:szCs w:val="24"/>
        </w:rPr>
      </w:pPr>
      <w:r w:rsidRPr="00D75391">
        <w:rPr>
          <w:rFonts w:ascii="Times New Roman" w:hAnsi="Times New Roman" w:cs="Times New Roman"/>
          <w:noProof/>
          <w:sz w:val="24"/>
          <w:szCs w:val="24"/>
        </w:rPr>
        <w:t xml:space="preserve">a) Valid visa or other entry permit for the third country of destination; </w:t>
      </w:r>
    </w:p>
    <w:p w14:paraId="3C27AFF4" w14:textId="77777777" w:rsidR="00814F8D" w:rsidRPr="00D75391" w:rsidRDefault="00814F8D" w:rsidP="00814F8D">
      <w:pPr>
        <w:rPr>
          <w:rFonts w:ascii="Times New Roman" w:hAnsi="Times New Roman" w:cs="Times New Roman"/>
          <w:iCs/>
          <w:noProof/>
          <w:sz w:val="24"/>
          <w:szCs w:val="24"/>
        </w:rPr>
      </w:pPr>
      <w:r w:rsidRPr="00D75391">
        <w:rPr>
          <w:rFonts w:ascii="Times New Roman" w:hAnsi="Times New Roman" w:cs="Times New Roman"/>
          <w:noProof/>
          <w:sz w:val="24"/>
          <w:szCs w:val="24"/>
        </w:rPr>
        <w:t xml:space="preserve">b)  </w:t>
      </w:r>
      <w:r w:rsidRPr="004E3B5D">
        <w:rPr>
          <w:rFonts w:ascii="Times New Roman" w:hAnsi="Times New Roman" w:cs="Times New Roman"/>
          <w:noProof/>
          <w:sz w:val="24"/>
          <w:szCs w:val="24"/>
        </w:rPr>
        <w:t>Reservation</w:t>
      </w:r>
      <w:r w:rsidRPr="00D75391">
        <w:rPr>
          <w:rFonts w:ascii="Times New Roman" w:hAnsi="Times New Roman" w:cs="Times New Roman"/>
          <w:b/>
          <w:bCs/>
          <w:noProof/>
          <w:sz w:val="24"/>
          <w:szCs w:val="24"/>
        </w:rPr>
        <w:t xml:space="preserve"> </w:t>
      </w:r>
      <w:r w:rsidRPr="00D75391">
        <w:rPr>
          <w:rFonts w:ascii="Times New Roman" w:hAnsi="Times New Roman" w:cs="Times New Roman"/>
          <w:noProof/>
          <w:sz w:val="24"/>
          <w:szCs w:val="24"/>
        </w:rPr>
        <w:t>for onward journey.</w:t>
      </w:r>
    </w:p>
    <w:sectPr w:rsidR="00814F8D" w:rsidRPr="00D75391" w:rsidSect="00C65878">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4282" w14:textId="77777777" w:rsidR="00D17991" w:rsidRDefault="00D17991" w:rsidP="00D17991">
      <w:pPr>
        <w:spacing w:after="0" w:line="240" w:lineRule="auto"/>
      </w:pPr>
      <w:r>
        <w:separator/>
      </w:r>
    </w:p>
  </w:endnote>
  <w:endnote w:type="continuationSeparator" w:id="0">
    <w:p w14:paraId="4D8605AD" w14:textId="77777777" w:rsidR="00D17991" w:rsidRDefault="00D17991" w:rsidP="00D1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F504" w14:textId="77777777" w:rsidR="00C65878" w:rsidRDefault="00C65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0E39" w14:textId="66B05EC5" w:rsidR="00C65878" w:rsidRPr="00D17991" w:rsidRDefault="00C65878" w:rsidP="00320E76">
    <w:pPr>
      <w:pStyle w:val="Footer"/>
      <w:rPr>
        <w:rFonts w:ascii="Times New Roman" w:hAnsi="Times New Roman" w:cs="Times New Roman"/>
        <w:b/>
        <w:sz w:val="52"/>
        <w:szCs w:val="24"/>
      </w:rPr>
    </w:pPr>
    <w:r w:rsidRPr="00D17991">
      <w:rPr>
        <w:rFonts w:ascii="Times New Roman" w:hAnsi="Times New Roman" w:cs="Times New Roman"/>
        <w:b/>
        <w:sz w:val="52"/>
        <w:szCs w:val="24"/>
      </w:rPr>
      <w:tab/>
    </w:r>
    <w:r w:rsidRPr="00D17991">
      <w:rPr>
        <w:rFonts w:ascii="Times New Roman" w:hAnsi="Times New Roman" w:cs="Times New Roman"/>
        <w:sz w:val="24"/>
        <w:szCs w:val="24"/>
      </w:rPr>
      <w:fldChar w:fldCharType="begin"/>
    </w:r>
    <w:r w:rsidRPr="00D17991">
      <w:rPr>
        <w:rFonts w:ascii="Times New Roman" w:hAnsi="Times New Roman" w:cs="Times New Roman"/>
        <w:sz w:val="24"/>
        <w:szCs w:val="24"/>
      </w:rPr>
      <w:instrText xml:space="preserve"> PAGE  \* MERGEFORMAT </w:instrText>
    </w:r>
    <w:r w:rsidRPr="00D17991">
      <w:rPr>
        <w:rFonts w:ascii="Times New Roman" w:hAnsi="Times New Roman" w:cs="Times New Roman"/>
        <w:sz w:val="24"/>
        <w:szCs w:val="24"/>
      </w:rPr>
      <w:fldChar w:fldCharType="separate"/>
    </w:r>
    <w:r w:rsidR="00A55B85">
      <w:rPr>
        <w:rFonts w:ascii="Times New Roman" w:hAnsi="Times New Roman" w:cs="Times New Roman"/>
        <w:noProof/>
        <w:sz w:val="24"/>
        <w:szCs w:val="24"/>
      </w:rPr>
      <w:t>2</w:t>
    </w:r>
    <w:r w:rsidRPr="00D17991">
      <w:rPr>
        <w:rFonts w:ascii="Times New Roman" w:hAnsi="Times New Roman" w:cs="Times New Roman"/>
        <w:sz w:val="24"/>
        <w:szCs w:val="24"/>
      </w:rPr>
      <w:fldChar w:fldCharType="end"/>
    </w:r>
    <w:r w:rsidRPr="00D17991">
      <w:rPr>
        <w:rFonts w:ascii="Times New Roman" w:hAnsi="Times New Roman" w:cs="Times New Roman"/>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33BC" w14:textId="77777777" w:rsidR="00C65878" w:rsidRDefault="00C65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7056" w14:textId="77777777" w:rsidR="00D17991" w:rsidRDefault="00D17991" w:rsidP="00D17991">
      <w:pPr>
        <w:spacing w:after="0" w:line="240" w:lineRule="auto"/>
      </w:pPr>
      <w:r>
        <w:separator/>
      </w:r>
    </w:p>
  </w:footnote>
  <w:footnote w:type="continuationSeparator" w:id="0">
    <w:p w14:paraId="0FA8875F" w14:textId="77777777" w:rsidR="00D17991" w:rsidRDefault="00D17991" w:rsidP="00D17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449F" w14:textId="77777777" w:rsidR="00C65878" w:rsidRDefault="00C65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6188" w14:textId="77777777" w:rsidR="00C65878" w:rsidRDefault="00C65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2206" w14:textId="77777777" w:rsidR="00C65878" w:rsidRDefault="00C65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D97"/>
    <w:multiLevelType w:val="hybridMultilevel"/>
    <w:tmpl w:val="892846BE"/>
    <w:lvl w:ilvl="0" w:tplc="10EA258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57610"/>
    <w:multiLevelType w:val="hybridMultilevel"/>
    <w:tmpl w:val="365CC766"/>
    <w:lvl w:ilvl="0" w:tplc="FFFFFFFF">
      <w:start w:val="1"/>
      <w:numFmt w:val="lowerLetter"/>
      <w:lvlText w:val="%1."/>
      <w:lvlJc w:val="left"/>
      <w:pPr>
        <w:ind w:left="2052" w:hanging="360"/>
      </w:pPr>
      <w:rPr>
        <w:rFonts w:hint="default"/>
      </w:rPr>
    </w:lvl>
    <w:lvl w:ilvl="1" w:tplc="FFFFFFFF" w:tentative="1">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2" w15:restartNumberingAfterBreak="0">
    <w:nsid w:val="07D36AEB"/>
    <w:multiLevelType w:val="hybridMultilevel"/>
    <w:tmpl w:val="BB28998E"/>
    <w:lvl w:ilvl="0" w:tplc="0809000F">
      <w:start w:val="1"/>
      <w:numFmt w:val="decimal"/>
      <w:lvlText w:val="%1."/>
      <w:lvlJc w:val="left"/>
      <w:pPr>
        <w:ind w:left="720" w:hanging="360"/>
      </w:pPr>
      <w:rPr>
        <w:rFonts w:hint="default"/>
      </w:rPr>
    </w:lvl>
    <w:lvl w:ilvl="1" w:tplc="98D845BC">
      <w:start w:val="1"/>
      <w:numFmt w:val="lowerLetter"/>
      <w:lvlText w:val="%2."/>
      <w:lvlJc w:val="left"/>
      <w:pPr>
        <w:ind w:left="1353" w:hanging="360"/>
      </w:pPr>
      <w:rPr>
        <w:rFonts w:hint="default"/>
      </w:rPr>
    </w:lvl>
    <w:lvl w:ilvl="2" w:tplc="344E0E42">
      <w:start w:val="1"/>
      <w:numFmt w:val="bullet"/>
      <w:lvlText w:val="-"/>
      <w:lvlJc w:val="left"/>
      <w:pPr>
        <w:ind w:left="2340" w:hanging="360"/>
      </w:pPr>
      <w:rPr>
        <w:rFonts w:ascii="Calibri" w:eastAsiaTheme="minorHAnsi" w:hAnsi="Calibri" w:cstheme="minorBidi"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B7201"/>
    <w:multiLevelType w:val="multilevel"/>
    <w:tmpl w:val="E654B1A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rPr>
        <w:b w:val="0"/>
        <w:bCs w:val="0"/>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767D9C"/>
    <w:multiLevelType w:val="hybridMultilevel"/>
    <w:tmpl w:val="FAB6B3C6"/>
    <w:lvl w:ilvl="0" w:tplc="41D62A10">
      <w:start w:val="1"/>
      <w:numFmt w:val="lowerLetter"/>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23EB272">
      <w:start w:val="1"/>
      <w:numFmt w:val="upperRoman"/>
      <w:lvlText w:val="%2)"/>
      <w:lvlJc w:val="left"/>
      <w:pPr>
        <w:ind w:left="425"/>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A51C9AB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E67AD0">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DC4F3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087340">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EA4E5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04C31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70DF82">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CA520D"/>
    <w:multiLevelType w:val="hybridMultilevel"/>
    <w:tmpl w:val="7060AC92"/>
    <w:lvl w:ilvl="0" w:tplc="D780DC8E">
      <w:start w:val="1"/>
      <w:numFmt w:val="lowerLetter"/>
      <w:lvlText w:val="%1)"/>
      <w:lvlJc w:val="left"/>
      <w:pPr>
        <w:ind w:left="720" w:hanging="360"/>
      </w:pPr>
      <w:rPr>
        <w:rFonts w:ascii="Times New Roman" w:eastAsia="Times New Roman" w:hAnsi="Times New Roman" w:cs="Times New Roman"/>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692A45"/>
    <w:multiLevelType w:val="hybridMultilevel"/>
    <w:tmpl w:val="9ABA8090"/>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63B04D9"/>
    <w:multiLevelType w:val="hybridMultilevel"/>
    <w:tmpl w:val="365CC766"/>
    <w:lvl w:ilvl="0" w:tplc="98D845B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94124"/>
    <w:multiLevelType w:val="hybridMultilevel"/>
    <w:tmpl w:val="2872089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657D13"/>
    <w:multiLevelType w:val="hybridMultilevel"/>
    <w:tmpl w:val="1F5C603E"/>
    <w:lvl w:ilvl="0" w:tplc="89ECA34A">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A0D12"/>
    <w:multiLevelType w:val="hybridMultilevel"/>
    <w:tmpl w:val="D6701F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2121B4"/>
    <w:multiLevelType w:val="hybridMultilevel"/>
    <w:tmpl w:val="99FE5024"/>
    <w:lvl w:ilvl="0" w:tplc="FFFFFFFF">
      <w:start w:val="1"/>
      <w:numFmt w:val="lowerLetter"/>
      <w:lvlText w:val="%1)"/>
      <w:lvlJc w:val="left"/>
      <w:pPr>
        <w:ind w:left="720" w:hanging="360"/>
      </w:pPr>
      <w:rPr>
        <w:rFonts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660F2D"/>
    <w:multiLevelType w:val="hybridMultilevel"/>
    <w:tmpl w:val="C9D6B602"/>
    <w:lvl w:ilvl="0" w:tplc="89ECA34A">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C6AAF"/>
    <w:multiLevelType w:val="hybridMultilevel"/>
    <w:tmpl w:val="F1AE5782"/>
    <w:lvl w:ilvl="0" w:tplc="89ECA34A">
      <w:start w:val="1"/>
      <w:numFmt w:val="lowerLetter"/>
      <w:lvlText w:val="%1)"/>
      <w:lvlJc w:val="left"/>
      <w:pPr>
        <w:ind w:left="720" w:hanging="360"/>
      </w:pPr>
      <w:rPr>
        <w:rFonts w:hint="default"/>
        <w:b w:val="0"/>
      </w:rPr>
    </w:lvl>
    <w:lvl w:ilvl="1" w:tplc="665C4858">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504099"/>
    <w:multiLevelType w:val="hybridMultilevel"/>
    <w:tmpl w:val="E6C821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E04FF4"/>
    <w:multiLevelType w:val="hybridMultilevel"/>
    <w:tmpl w:val="D64CDC9C"/>
    <w:lvl w:ilvl="0" w:tplc="89ECA34A">
      <w:start w:val="1"/>
      <w:numFmt w:val="lowerLetter"/>
      <w:lvlText w:val="%1)"/>
      <w:lvlJc w:val="left"/>
      <w:pPr>
        <w:ind w:left="720" w:hanging="360"/>
      </w:pPr>
      <w:rPr>
        <w:rFonts w:hint="default"/>
        <w:b w:val="0"/>
      </w:rPr>
    </w:lvl>
    <w:lvl w:ilvl="1" w:tplc="50F4FC7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6A59BF"/>
    <w:multiLevelType w:val="hybridMultilevel"/>
    <w:tmpl w:val="879CFA10"/>
    <w:lvl w:ilvl="0" w:tplc="EA5C8EB2">
      <w:start w:val="1"/>
      <w:numFmt w:val="lowerLetter"/>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2A9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A69C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FEBE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3241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42967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DA74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12C9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205A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67E6333"/>
    <w:multiLevelType w:val="hybridMultilevel"/>
    <w:tmpl w:val="D9E0E324"/>
    <w:lvl w:ilvl="0" w:tplc="89ECA34A">
      <w:start w:val="1"/>
      <w:numFmt w:val="lowerLetter"/>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022DAE"/>
    <w:multiLevelType w:val="hybridMultilevel"/>
    <w:tmpl w:val="6ED687BC"/>
    <w:lvl w:ilvl="0" w:tplc="FFFFFFFF">
      <w:start w:val="1"/>
      <w:numFmt w:val="lowerRoman"/>
      <w:lvlText w:val="%1."/>
      <w:lvlJc w:val="righ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9A3F2A"/>
    <w:multiLevelType w:val="hybridMultilevel"/>
    <w:tmpl w:val="BA0CD0D4"/>
    <w:lvl w:ilvl="0" w:tplc="50F4FC70">
      <w:start w:val="1"/>
      <w:numFmt w:val="bullet"/>
      <w:lvlText w:val=""/>
      <w:lvlJc w:val="left"/>
      <w:pPr>
        <w:ind w:left="720" w:hanging="360"/>
      </w:pPr>
      <w:rPr>
        <w:rFonts w:ascii="Symbol" w:hAnsi="Symbol" w:hint="default"/>
      </w:rPr>
    </w:lvl>
    <w:lvl w:ilvl="1" w:tplc="665C4858">
      <w:start w:val="1"/>
      <w:numFmt w:val="low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2756F"/>
    <w:multiLevelType w:val="hybridMultilevel"/>
    <w:tmpl w:val="CE7E37FC"/>
    <w:lvl w:ilvl="0" w:tplc="665C4858">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1EE2266"/>
    <w:multiLevelType w:val="hybridMultilevel"/>
    <w:tmpl w:val="62388F7E"/>
    <w:lvl w:ilvl="0" w:tplc="7DBE4A54">
      <w:start w:val="1"/>
      <w:numFmt w:val="lowerLetter"/>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524F89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2CF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127F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3A3A0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A49B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A8D8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0C6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3427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55A0B5A"/>
    <w:multiLevelType w:val="hybridMultilevel"/>
    <w:tmpl w:val="BB2899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alibri" w:eastAsiaTheme="minorHAnsi" w:hAnsi="Calibri" w:cstheme="minorBidi"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7B181D"/>
    <w:multiLevelType w:val="hybridMultilevel"/>
    <w:tmpl w:val="DA6E401E"/>
    <w:lvl w:ilvl="0" w:tplc="FFFFFFFF">
      <w:start w:val="5"/>
      <w:numFmt w:val="decimal"/>
      <w:lvlText w:val="%1."/>
      <w:lvlJc w:val="left"/>
      <w:pPr>
        <w:ind w:left="785" w:hanging="360"/>
      </w:pPr>
      <w:rPr>
        <w:rFonts w:hint="default"/>
        <w:b w:val="0"/>
        <w:bCs w:val="0"/>
      </w:rPr>
    </w:lvl>
    <w:lvl w:ilvl="1" w:tplc="1862C718">
      <w:start w:val="1"/>
      <w:numFmt w:val="lowerLetter"/>
      <w:lvlText w:val="%2)"/>
      <w:lvlJc w:val="left"/>
      <w:pPr>
        <w:ind w:left="1505" w:hanging="36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37B13DC5"/>
    <w:multiLevelType w:val="hybridMultilevel"/>
    <w:tmpl w:val="EAA43F42"/>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7EE7675"/>
    <w:multiLevelType w:val="hybridMultilevel"/>
    <w:tmpl w:val="8EA6E44A"/>
    <w:lvl w:ilvl="0" w:tplc="665C4858">
      <w:start w:val="1"/>
      <w:numFmt w:val="lowerRoman"/>
      <w:lvlText w:val="(%1)"/>
      <w:lvlJc w:val="righ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DD96318"/>
    <w:multiLevelType w:val="hybridMultilevel"/>
    <w:tmpl w:val="B6C09A72"/>
    <w:lvl w:ilvl="0" w:tplc="89ECA34A">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85235"/>
    <w:multiLevelType w:val="hybridMultilevel"/>
    <w:tmpl w:val="365CC76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E340A0"/>
    <w:multiLevelType w:val="hybridMultilevel"/>
    <w:tmpl w:val="FD067262"/>
    <w:lvl w:ilvl="0" w:tplc="FFFFFFFF">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5512484F"/>
    <w:multiLevelType w:val="hybridMultilevel"/>
    <w:tmpl w:val="82461E72"/>
    <w:lvl w:ilvl="0" w:tplc="6390FA6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71C09A1"/>
    <w:multiLevelType w:val="multilevel"/>
    <w:tmpl w:val="D00A94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4A1C80"/>
    <w:multiLevelType w:val="hybridMultilevel"/>
    <w:tmpl w:val="0A56EF7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B2261D8"/>
    <w:multiLevelType w:val="hybridMultilevel"/>
    <w:tmpl w:val="B16C0B92"/>
    <w:lvl w:ilvl="0" w:tplc="89ECA34A">
      <w:start w:val="1"/>
      <w:numFmt w:val="lowerLetter"/>
      <w:lvlText w:val="%1)"/>
      <w:lvlJc w:val="left"/>
      <w:pPr>
        <w:ind w:left="720" w:hanging="360"/>
      </w:pPr>
      <w:rPr>
        <w:rFonts w:hint="default"/>
        <w:b w:val="0"/>
      </w:rPr>
    </w:lvl>
    <w:lvl w:ilvl="1" w:tplc="665C4858">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C22A51"/>
    <w:multiLevelType w:val="hybridMultilevel"/>
    <w:tmpl w:val="1F00B7B2"/>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8112236"/>
    <w:multiLevelType w:val="hybridMultilevel"/>
    <w:tmpl w:val="99FE5024"/>
    <w:lvl w:ilvl="0" w:tplc="FFFFFFFF">
      <w:start w:val="1"/>
      <w:numFmt w:val="lowerLetter"/>
      <w:lvlText w:val="%1)"/>
      <w:lvlJc w:val="left"/>
      <w:pPr>
        <w:ind w:left="720" w:hanging="360"/>
      </w:pPr>
      <w:rPr>
        <w:rFonts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274F60"/>
    <w:multiLevelType w:val="hybridMultilevel"/>
    <w:tmpl w:val="C88C4B60"/>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36" w15:restartNumberingAfterBreak="0">
    <w:nsid w:val="6F351A5E"/>
    <w:multiLevelType w:val="hybridMultilevel"/>
    <w:tmpl w:val="4994170A"/>
    <w:lvl w:ilvl="0" w:tplc="C0AC424A">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7" w15:restartNumberingAfterBreak="0">
    <w:nsid w:val="6FC5333C"/>
    <w:multiLevelType w:val="hybridMultilevel"/>
    <w:tmpl w:val="99FE5024"/>
    <w:lvl w:ilvl="0" w:tplc="89ECA34A">
      <w:start w:val="1"/>
      <w:numFmt w:val="lowerLetter"/>
      <w:lvlText w:val="%1)"/>
      <w:lvlJc w:val="left"/>
      <w:pPr>
        <w:ind w:left="720" w:hanging="360"/>
      </w:pPr>
      <w:rPr>
        <w:rFonts w:hint="default"/>
        <w:b w:val="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7095470"/>
    <w:multiLevelType w:val="hybridMultilevel"/>
    <w:tmpl w:val="46F8FF76"/>
    <w:lvl w:ilvl="0" w:tplc="665C4858">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75D7FA6"/>
    <w:multiLevelType w:val="hybridMultilevel"/>
    <w:tmpl w:val="365CC766"/>
    <w:lvl w:ilvl="0" w:tplc="FFFFFFFF">
      <w:start w:val="1"/>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9D12AFA"/>
    <w:multiLevelType w:val="hybridMultilevel"/>
    <w:tmpl w:val="05F4C542"/>
    <w:lvl w:ilvl="0" w:tplc="89ECA34A">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166324"/>
    <w:multiLevelType w:val="hybridMultilevel"/>
    <w:tmpl w:val="485C4106"/>
    <w:lvl w:ilvl="0" w:tplc="08090017">
      <w:start w:val="1"/>
      <w:numFmt w:val="lowerLetter"/>
      <w:lvlText w:val="%1)"/>
      <w:lvlJc w:val="left"/>
      <w:pPr>
        <w:ind w:left="720" w:hanging="360"/>
      </w:pPr>
    </w:lvl>
    <w:lvl w:ilvl="1" w:tplc="ED42BCC4">
      <w:start w:val="1"/>
      <w:numFmt w:val="lowerLetter"/>
      <w:lvlText w:val="%2)"/>
      <w:lvlJc w:val="left"/>
      <w:pPr>
        <w:ind w:left="502"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AC6C85"/>
    <w:multiLevelType w:val="hybridMultilevel"/>
    <w:tmpl w:val="EF366F64"/>
    <w:lvl w:ilvl="0" w:tplc="89ECA34A">
      <w:start w:val="1"/>
      <w:numFmt w:val="lowerLetter"/>
      <w:lvlText w:val="%1)"/>
      <w:lvlJc w:val="left"/>
      <w:pPr>
        <w:ind w:left="720" w:hanging="360"/>
      </w:pPr>
      <w:rPr>
        <w:rFonts w:hint="default"/>
        <w:b w:val="0"/>
      </w:rPr>
    </w:lvl>
    <w:lvl w:ilvl="1" w:tplc="665C4858">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5"/>
  </w:num>
  <w:num w:numId="3">
    <w:abstractNumId w:val="36"/>
  </w:num>
  <w:num w:numId="4">
    <w:abstractNumId w:val="25"/>
  </w:num>
  <w:num w:numId="5">
    <w:abstractNumId w:val="24"/>
  </w:num>
  <w:num w:numId="6">
    <w:abstractNumId w:val="33"/>
  </w:num>
  <w:num w:numId="7">
    <w:abstractNumId w:val="17"/>
  </w:num>
  <w:num w:numId="8">
    <w:abstractNumId w:val="38"/>
  </w:num>
  <w:num w:numId="9">
    <w:abstractNumId w:val="6"/>
  </w:num>
  <w:num w:numId="10">
    <w:abstractNumId w:val="12"/>
  </w:num>
  <w:num w:numId="11">
    <w:abstractNumId w:val="26"/>
  </w:num>
  <w:num w:numId="12">
    <w:abstractNumId w:val="20"/>
  </w:num>
  <w:num w:numId="13">
    <w:abstractNumId w:val="19"/>
  </w:num>
  <w:num w:numId="14">
    <w:abstractNumId w:val="40"/>
  </w:num>
  <w:num w:numId="15">
    <w:abstractNumId w:val="13"/>
  </w:num>
  <w:num w:numId="16">
    <w:abstractNumId w:val="42"/>
  </w:num>
  <w:num w:numId="17">
    <w:abstractNumId w:val="9"/>
  </w:num>
  <w:num w:numId="18">
    <w:abstractNumId w:val="32"/>
  </w:num>
  <w:num w:numId="19">
    <w:abstractNumId w:val="37"/>
  </w:num>
  <w:num w:numId="20">
    <w:abstractNumId w:val="28"/>
  </w:num>
  <w:num w:numId="21">
    <w:abstractNumId w:val="8"/>
  </w:num>
  <w:num w:numId="22">
    <w:abstractNumId w:val="21"/>
  </w:num>
  <w:num w:numId="23">
    <w:abstractNumId w:val="16"/>
  </w:num>
  <w:num w:numId="24">
    <w:abstractNumId w:val="4"/>
  </w:num>
  <w:num w:numId="25">
    <w:abstractNumId w:val="29"/>
  </w:num>
  <w:num w:numId="26">
    <w:abstractNumId w:val="34"/>
  </w:num>
  <w:num w:numId="27">
    <w:abstractNumId w:val="11"/>
  </w:num>
  <w:num w:numId="28">
    <w:abstractNumId w:val="31"/>
  </w:num>
  <w:num w:numId="29">
    <w:abstractNumId w:val="3"/>
  </w:num>
  <w:num w:numId="30">
    <w:abstractNumId w:val="10"/>
  </w:num>
  <w:num w:numId="31">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2"/>
  </w:num>
  <w:num w:numId="37">
    <w:abstractNumId w:val="14"/>
  </w:num>
  <w:num w:numId="38">
    <w:abstractNumId w:val="0"/>
  </w:num>
  <w:num w:numId="39">
    <w:abstractNumId w:val="22"/>
  </w:num>
  <w:num w:numId="40">
    <w:abstractNumId w:val="7"/>
  </w:num>
  <w:num w:numId="41">
    <w:abstractNumId w:val="18"/>
  </w:num>
  <w:num w:numId="42">
    <w:abstractNumId w:val="27"/>
  </w:num>
  <w:num w:numId="43">
    <w:abstractNumId w:val="1"/>
  </w:num>
  <w:num w:numId="44">
    <w:abstractNumId w:val="39"/>
  </w:num>
  <w:num w:numId="45">
    <w:abstractNumId w:val="5"/>
  </w:num>
  <w:num w:numId="46">
    <w:abstractNumId w:val="23"/>
  </w:num>
  <w:num w:numId="47">
    <w:abstractNumId w:val="4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to the "/>
    <w:docVar w:name="LW_ANNEX_NBR_FIRST" w:val="1"/>
    <w:docVar w:name="LW_ANNEX_NBR_LAST" w:val="3"/>
    <w:docVar w:name="LW_ANNEX_UNIQUE" w:val="0"/>
    <w:docVar w:name="LW_CORRIGENDUM" w:val="&lt;UNUSED&gt;"/>
    <w:docVar w:name="LW_COVERPAGE_EXISTS" w:val="True"/>
    <w:docVar w:name="LW_COVERPAGE_GUID" w:val="1E24632D-753F-4C3D-A5E6-EB7F01F444E5"/>
    <w:docVar w:name="LW_COVERPAGE_TYPE" w:val="1"/>
    <w:docVar w:name="LW_CROSSREFERENCE" w:val="&lt;UNUSED&gt;"/>
    <w:docVar w:name="LW_DATE.ADOPT.CP_ISODATE" w:val="&lt;EMPTY&gt;"/>
    <w:docVar w:name="LW_DocType" w:val="NORMAL"/>
    <w:docVar w:name="LW_EMISSION" w:val="2.6.2026"/>
    <w:docVar w:name="LW_EMISSION_ISODATE" w:val="2026-06-02"/>
    <w:docVar w:name="LW_EMISSION_LOCATION" w:val="BRX"/>
    <w:docVar w:name="LW_EMISSION_PREFIX" w:val="Brussels, "/>
    <w:docVar w:name="LW_EMISSION_SUFFIX" w:val=" "/>
    <w:docVar w:name="LW_ID_DOCTYPE_NONLW" w:val="CP-038"/>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on the list of supporting documents to be submitted by applicants in Kuwait, Namibia and Panama for short-stay visas"/>
    <w:docVar w:name="LW_PART_NBR" w:val="&lt;UNUSED&gt;"/>
    <w:docVar w:name="LW_PART_NBR_TOTAL" w:val="&lt;UNUSED&gt;"/>
    <w:docVar w:name="LW_REF.II.NEW.CP" w:val="&lt;UNUSED&gt;"/>
    <w:docVar w:name="LW_REF.II.NEW.CP_NUMBER" w:val="&lt;UNUSED&gt;"/>
    <w:docVar w:name="LW_REF.II.NEW.CP_YEAR" w:val="2026"/>
    <w:docVar w:name="LW_REF.INST.NEW" w:val="C"/>
    <w:docVar w:name="LW_REF.INST.NEW_ADOPTED" w:val="final"/>
    <w:docVar w:name="LW_REF.INST.NEW_TEXT" w:val="(2026) 361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ANNEXES_x000b_"/>
    <w:docVar w:name="LW_TYPEACTEPRINCIPAL.CP" w:val="Commission Implementing Decision"/>
    <w:docVar w:name="LwApiVersions" w:val="LW4CoDe 1.24.5.0; LW 9.2, Build 20251112"/>
  </w:docVars>
  <w:rsids>
    <w:rsidRoot w:val="00D17991"/>
    <w:rsid w:val="0000386C"/>
    <w:rsid w:val="00004AF1"/>
    <w:rsid w:val="00013D06"/>
    <w:rsid w:val="00022E1B"/>
    <w:rsid w:val="00027376"/>
    <w:rsid w:val="00046E3B"/>
    <w:rsid w:val="00052468"/>
    <w:rsid w:val="00056B5A"/>
    <w:rsid w:val="000628DE"/>
    <w:rsid w:val="000640DD"/>
    <w:rsid w:val="00065F6E"/>
    <w:rsid w:val="000902FB"/>
    <w:rsid w:val="000A3484"/>
    <w:rsid w:val="000B375B"/>
    <w:rsid w:val="000D1487"/>
    <w:rsid w:val="000D4FB4"/>
    <w:rsid w:val="000E1995"/>
    <w:rsid w:val="000E4A0C"/>
    <w:rsid w:val="00136DC1"/>
    <w:rsid w:val="00142128"/>
    <w:rsid w:val="00146E0C"/>
    <w:rsid w:val="00154CA8"/>
    <w:rsid w:val="00162364"/>
    <w:rsid w:val="001635CF"/>
    <w:rsid w:val="001769CE"/>
    <w:rsid w:val="00195F7E"/>
    <w:rsid w:val="001D4F17"/>
    <w:rsid w:val="001E11D2"/>
    <w:rsid w:val="001F58ED"/>
    <w:rsid w:val="001F6C02"/>
    <w:rsid w:val="00201AA2"/>
    <w:rsid w:val="00202B48"/>
    <w:rsid w:val="00206AEB"/>
    <w:rsid w:val="002140C3"/>
    <w:rsid w:val="00223EF7"/>
    <w:rsid w:val="0023058C"/>
    <w:rsid w:val="00245EC5"/>
    <w:rsid w:val="002522DA"/>
    <w:rsid w:val="002606EE"/>
    <w:rsid w:val="00261AF0"/>
    <w:rsid w:val="00261E7B"/>
    <w:rsid w:val="00262379"/>
    <w:rsid w:val="00263DC2"/>
    <w:rsid w:val="00273265"/>
    <w:rsid w:val="00274FE8"/>
    <w:rsid w:val="00290428"/>
    <w:rsid w:val="002B4D23"/>
    <w:rsid w:val="002D5D36"/>
    <w:rsid w:val="002D77CB"/>
    <w:rsid w:val="002E4E23"/>
    <w:rsid w:val="002F2BCC"/>
    <w:rsid w:val="002F2EE6"/>
    <w:rsid w:val="002F44DB"/>
    <w:rsid w:val="002F7C23"/>
    <w:rsid w:val="003019D0"/>
    <w:rsid w:val="003103A6"/>
    <w:rsid w:val="003106CE"/>
    <w:rsid w:val="00310DC0"/>
    <w:rsid w:val="00326A72"/>
    <w:rsid w:val="00340CE0"/>
    <w:rsid w:val="003435DD"/>
    <w:rsid w:val="00352E82"/>
    <w:rsid w:val="00365C70"/>
    <w:rsid w:val="0039007C"/>
    <w:rsid w:val="00395474"/>
    <w:rsid w:val="00395931"/>
    <w:rsid w:val="0039615C"/>
    <w:rsid w:val="003C3EF9"/>
    <w:rsid w:val="003C5DEF"/>
    <w:rsid w:val="003E4666"/>
    <w:rsid w:val="003F709F"/>
    <w:rsid w:val="004049FD"/>
    <w:rsid w:val="00411A91"/>
    <w:rsid w:val="00433922"/>
    <w:rsid w:val="00437103"/>
    <w:rsid w:val="00444C35"/>
    <w:rsid w:val="00451D6B"/>
    <w:rsid w:val="00455E57"/>
    <w:rsid w:val="00495EE5"/>
    <w:rsid w:val="004A40D2"/>
    <w:rsid w:val="004B0A9F"/>
    <w:rsid w:val="004C318B"/>
    <w:rsid w:val="004F707A"/>
    <w:rsid w:val="00503ED6"/>
    <w:rsid w:val="00513278"/>
    <w:rsid w:val="00527F14"/>
    <w:rsid w:val="00541721"/>
    <w:rsid w:val="005441DD"/>
    <w:rsid w:val="0056509F"/>
    <w:rsid w:val="00574E62"/>
    <w:rsid w:val="00584543"/>
    <w:rsid w:val="005A1CBC"/>
    <w:rsid w:val="005A2A65"/>
    <w:rsid w:val="005A79E0"/>
    <w:rsid w:val="005B1097"/>
    <w:rsid w:val="005C20C5"/>
    <w:rsid w:val="005E193C"/>
    <w:rsid w:val="005E55D5"/>
    <w:rsid w:val="00611965"/>
    <w:rsid w:val="00622BD6"/>
    <w:rsid w:val="0063172A"/>
    <w:rsid w:val="00636B63"/>
    <w:rsid w:val="00645A1B"/>
    <w:rsid w:val="00645E45"/>
    <w:rsid w:val="00647366"/>
    <w:rsid w:val="00652A9D"/>
    <w:rsid w:val="00686F1E"/>
    <w:rsid w:val="0069227D"/>
    <w:rsid w:val="006A0558"/>
    <w:rsid w:val="006B1231"/>
    <w:rsid w:val="006D6965"/>
    <w:rsid w:val="006E1DB6"/>
    <w:rsid w:val="006E609B"/>
    <w:rsid w:val="006F2732"/>
    <w:rsid w:val="006F7FAA"/>
    <w:rsid w:val="0071011A"/>
    <w:rsid w:val="00715C26"/>
    <w:rsid w:val="00717EB5"/>
    <w:rsid w:val="007327BC"/>
    <w:rsid w:val="00771927"/>
    <w:rsid w:val="0078269D"/>
    <w:rsid w:val="007A26A1"/>
    <w:rsid w:val="007C078F"/>
    <w:rsid w:val="007C10A6"/>
    <w:rsid w:val="007C2C23"/>
    <w:rsid w:val="007D127A"/>
    <w:rsid w:val="007F201A"/>
    <w:rsid w:val="00800732"/>
    <w:rsid w:val="00814D13"/>
    <w:rsid w:val="00814F8D"/>
    <w:rsid w:val="0082253E"/>
    <w:rsid w:val="00832261"/>
    <w:rsid w:val="008421E5"/>
    <w:rsid w:val="008436E2"/>
    <w:rsid w:val="00851A69"/>
    <w:rsid w:val="00861F60"/>
    <w:rsid w:val="00863972"/>
    <w:rsid w:val="00863EE8"/>
    <w:rsid w:val="0086478C"/>
    <w:rsid w:val="008726AD"/>
    <w:rsid w:val="00873DE8"/>
    <w:rsid w:val="00876DEA"/>
    <w:rsid w:val="008779D3"/>
    <w:rsid w:val="008802DE"/>
    <w:rsid w:val="00887883"/>
    <w:rsid w:val="00890D7B"/>
    <w:rsid w:val="00896088"/>
    <w:rsid w:val="008A6391"/>
    <w:rsid w:val="008D34AA"/>
    <w:rsid w:val="008D414C"/>
    <w:rsid w:val="008F4148"/>
    <w:rsid w:val="008F65F2"/>
    <w:rsid w:val="008F705A"/>
    <w:rsid w:val="009007BC"/>
    <w:rsid w:val="0090128A"/>
    <w:rsid w:val="00902E05"/>
    <w:rsid w:val="0090362F"/>
    <w:rsid w:val="0091403B"/>
    <w:rsid w:val="00943D28"/>
    <w:rsid w:val="00944931"/>
    <w:rsid w:val="009509B6"/>
    <w:rsid w:val="00970964"/>
    <w:rsid w:val="009872EE"/>
    <w:rsid w:val="0099291C"/>
    <w:rsid w:val="009A09A1"/>
    <w:rsid w:val="009A6EBD"/>
    <w:rsid w:val="009B5AC5"/>
    <w:rsid w:val="009D1BE4"/>
    <w:rsid w:val="009D39A4"/>
    <w:rsid w:val="009D4937"/>
    <w:rsid w:val="009D515B"/>
    <w:rsid w:val="009F09D1"/>
    <w:rsid w:val="009F4C84"/>
    <w:rsid w:val="00A16015"/>
    <w:rsid w:val="00A21817"/>
    <w:rsid w:val="00A359EE"/>
    <w:rsid w:val="00A533F8"/>
    <w:rsid w:val="00A55B85"/>
    <w:rsid w:val="00A5664B"/>
    <w:rsid w:val="00A706EA"/>
    <w:rsid w:val="00A7703D"/>
    <w:rsid w:val="00A770BE"/>
    <w:rsid w:val="00A84395"/>
    <w:rsid w:val="00A84BE3"/>
    <w:rsid w:val="00AC5F3B"/>
    <w:rsid w:val="00AD2356"/>
    <w:rsid w:val="00AE6C51"/>
    <w:rsid w:val="00AF51D0"/>
    <w:rsid w:val="00B075FD"/>
    <w:rsid w:val="00B11B12"/>
    <w:rsid w:val="00B14BEB"/>
    <w:rsid w:val="00B17AB5"/>
    <w:rsid w:val="00B2241E"/>
    <w:rsid w:val="00B2417C"/>
    <w:rsid w:val="00B431AD"/>
    <w:rsid w:val="00B53D97"/>
    <w:rsid w:val="00B60888"/>
    <w:rsid w:val="00B75194"/>
    <w:rsid w:val="00B77EA7"/>
    <w:rsid w:val="00B9164B"/>
    <w:rsid w:val="00B92EEA"/>
    <w:rsid w:val="00B96805"/>
    <w:rsid w:val="00BA260A"/>
    <w:rsid w:val="00BA441F"/>
    <w:rsid w:val="00BB46CD"/>
    <w:rsid w:val="00BC4E3C"/>
    <w:rsid w:val="00BC5C40"/>
    <w:rsid w:val="00BD1D55"/>
    <w:rsid w:val="00C04959"/>
    <w:rsid w:val="00C149D5"/>
    <w:rsid w:val="00C35777"/>
    <w:rsid w:val="00C65878"/>
    <w:rsid w:val="00C71AA2"/>
    <w:rsid w:val="00C74DAC"/>
    <w:rsid w:val="00C8720B"/>
    <w:rsid w:val="00C90E4F"/>
    <w:rsid w:val="00CA0ECD"/>
    <w:rsid w:val="00CA5AFB"/>
    <w:rsid w:val="00CB0604"/>
    <w:rsid w:val="00CB100A"/>
    <w:rsid w:val="00CB1804"/>
    <w:rsid w:val="00CB1D04"/>
    <w:rsid w:val="00CB6887"/>
    <w:rsid w:val="00CC2C14"/>
    <w:rsid w:val="00CD7876"/>
    <w:rsid w:val="00CE32E2"/>
    <w:rsid w:val="00D0202F"/>
    <w:rsid w:val="00D04D2E"/>
    <w:rsid w:val="00D06BFB"/>
    <w:rsid w:val="00D17991"/>
    <w:rsid w:val="00D2331D"/>
    <w:rsid w:val="00D35DB0"/>
    <w:rsid w:val="00D50514"/>
    <w:rsid w:val="00D67325"/>
    <w:rsid w:val="00D75391"/>
    <w:rsid w:val="00DA114E"/>
    <w:rsid w:val="00DA7AB7"/>
    <w:rsid w:val="00DC1515"/>
    <w:rsid w:val="00DC3A77"/>
    <w:rsid w:val="00DD6C02"/>
    <w:rsid w:val="00DE1CBC"/>
    <w:rsid w:val="00DE4D0D"/>
    <w:rsid w:val="00E16119"/>
    <w:rsid w:val="00E26031"/>
    <w:rsid w:val="00E30A34"/>
    <w:rsid w:val="00E423D2"/>
    <w:rsid w:val="00E67228"/>
    <w:rsid w:val="00E72BD4"/>
    <w:rsid w:val="00E74A72"/>
    <w:rsid w:val="00E76E45"/>
    <w:rsid w:val="00E90C50"/>
    <w:rsid w:val="00EA1F38"/>
    <w:rsid w:val="00EA4013"/>
    <w:rsid w:val="00EB387F"/>
    <w:rsid w:val="00ED560A"/>
    <w:rsid w:val="00EE5E19"/>
    <w:rsid w:val="00F00412"/>
    <w:rsid w:val="00F038C9"/>
    <w:rsid w:val="00F03E7A"/>
    <w:rsid w:val="00F15FA6"/>
    <w:rsid w:val="00F16462"/>
    <w:rsid w:val="00F247D9"/>
    <w:rsid w:val="00F24CB3"/>
    <w:rsid w:val="00F34C20"/>
    <w:rsid w:val="00F43C40"/>
    <w:rsid w:val="00F73DD8"/>
    <w:rsid w:val="00F8022F"/>
    <w:rsid w:val="00F844EC"/>
    <w:rsid w:val="00F85FB4"/>
    <w:rsid w:val="00F96803"/>
    <w:rsid w:val="00FB351F"/>
    <w:rsid w:val="00FB3A68"/>
    <w:rsid w:val="00FC2045"/>
    <w:rsid w:val="00FE7EA3"/>
    <w:rsid w:val="00FF0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81AA45"/>
  <w15:chartTrackingRefBased/>
  <w15:docId w15:val="{76F59304-F4EE-4CEE-BD7F-D0C7048A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paragraph" w:styleId="Heading1">
    <w:name w:val="heading 1"/>
    <w:basedOn w:val="Normal"/>
    <w:next w:val="Normal"/>
    <w:link w:val="Heading1Char"/>
    <w:uiPriority w:val="9"/>
    <w:qFormat/>
    <w:rsid w:val="00D1799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1799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1799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1799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1799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17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91"/>
    <w:rPr>
      <w:rFonts w:asciiTheme="majorHAnsi" w:eastAsiaTheme="majorEastAsia" w:hAnsiTheme="majorHAnsi" w:cstheme="majorBidi"/>
      <w:color w:val="365F91" w:themeColor="accent1" w:themeShade="BF"/>
      <w:sz w:val="40"/>
      <w:szCs w:val="40"/>
      <w:lang w:val="en-IE"/>
    </w:rPr>
  </w:style>
  <w:style w:type="character" w:customStyle="1" w:styleId="Heading2Char">
    <w:name w:val="Heading 2 Char"/>
    <w:basedOn w:val="DefaultParagraphFont"/>
    <w:link w:val="Heading2"/>
    <w:uiPriority w:val="9"/>
    <w:semiHidden/>
    <w:rsid w:val="00D17991"/>
    <w:rPr>
      <w:rFonts w:asciiTheme="majorHAnsi" w:eastAsiaTheme="majorEastAsia" w:hAnsiTheme="majorHAnsi" w:cstheme="majorBidi"/>
      <w:color w:val="365F91" w:themeColor="accent1" w:themeShade="BF"/>
      <w:sz w:val="32"/>
      <w:szCs w:val="32"/>
      <w:lang w:val="en-IE"/>
    </w:rPr>
  </w:style>
  <w:style w:type="character" w:customStyle="1" w:styleId="Heading3Char">
    <w:name w:val="Heading 3 Char"/>
    <w:basedOn w:val="DefaultParagraphFont"/>
    <w:link w:val="Heading3"/>
    <w:uiPriority w:val="9"/>
    <w:semiHidden/>
    <w:rsid w:val="00D17991"/>
    <w:rPr>
      <w:rFonts w:eastAsiaTheme="majorEastAsia" w:cstheme="majorBidi"/>
      <w:color w:val="365F91" w:themeColor="accent1" w:themeShade="BF"/>
      <w:sz w:val="28"/>
      <w:szCs w:val="28"/>
      <w:lang w:val="en-IE"/>
    </w:rPr>
  </w:style>
  <w:style w:type="character" w:customStyle="1" w:styleId="Heading4Char">
    <w:name w:val="Heading 4 Char"/>
    <w:basedOn w:val="DefaultParagraphFont"/>
    <w:link w:val="Heading4"/>
    <w:uiPriority w:val="9"/>
    <w:semiHidden/>
    <w:rsid w:val="00D17991"/>
    <w:rPr>
      <w:rFonts w:eastAsiaTheme="majorEastAsia" w:cstheme="majorBidi"/>
      <w:i/>
      <w:iCs/>
      <w:color w:val="365F91" w:themeColor="accent1" w:themeShade="BF"/>
      <w:lang w:val="en-IE"/>
    </w:rPr>
  </w:style>
  <w:style w:type="character" w:customStyle="1" w:styleId="Heading5Char">
    <w:name w:val="Heading 5 Char"/>
    <w:basedOn w:val="DefaultParagraphFont"/>
    <w:link w:val="Heading5"/>
    <w:uiPriority w:val="9"/>
    <w:semiHidden/>
    <w:rsid w:val="00D17991"/>
    <w:rPr>
      <w:rFonts w:eastAsiaTheme="majorEastAsia" w:cstheme="majorBidi"/>
      <w:color w:val="365F91" w:themeColor="accent1" w:themeShade="BF"/>
      <w:lang w:val="en-IE"/>
    </w:rPr>
  </w:style>
  <w:style w:type="character" w:customStyle="1" w:styleId="Heading6Char">
    <w:name w:val="Heading 6 Char"/>
    <w:basedOn w:val="DefaultParagraphFont"/>
    <w:link w:val="Heading6"/>
    <w:uiPriority w:val="9"/>
    <w:semiHidden/>
    <w:rsid w:val="00D17991"/>
    <w:rPr>
      <w:rFonts w:eastAsiaTheme="majorEastAsia" w:cstheme="majorBidi"/>
      <w:i/>
      <w:iCs/>
      <w:color w:val="595959" w:themeColor="text1" w:themeTint="A6"/>
      <w:lang w:val="en-IE"/>
    </w:rPr>
  </w:style>
  <w:style w:type="character" w:customStyle="1" w:styleId="Heading7Char">
    <w:name w:val="Heading 7 Char"/>
    <w:basedOn w:val="DefaultParagraphFont"/>
    <w:link w:val="Heading7"/>
    <w:uiPriority w:val="9"/>
    <w:semiHidden/>
    <w:rsid w:val="00D17991"/>
    <w:rPr>
      <w:rFonts w:eastAsiaTheme="majorEastAsia" w:cstheme="majorBidi"/>
      <w:color w:val="595959" w:themeColor="text1" w:themeTint="A6"/>
      <w:lang w:val="en-IE"/>
    </w:rPr>
  </w:style>
  <w:style w:type="character" w:customStyle="1" w:styleId="Heading8Char">
    <w:name w:val="Heading 8 Char"/>
    <w:basedOn w:val="DefaultParagraphFont"/>
    <w:link w:val="Heading8"/>
    <w:uiPriority w:val="9"/>
    <w:semiHidden/>
    <w:rsid w:val="00D17991"/>
    <w:rPr>
      <w:rFonts w:eastAsiaTheme="majorEastAsia" w:cstheme="majorBidi"/>
      <w:i/>
      <w:iCs/>
      <w:color w:val="272727" w:themeColor="text1" w:themeTint="D8"/>
      <w:lang w:val="en-IE"/>
    </w:rPr>
  </w:style>
  <w:style w:type="character" w:customStyle="1" w:styleId="Heading9Char">
    <w:name w:val="Heading 9 Char"/>
    <w:basedOn w:val="DefaultParagraphFont"/>
    <w:link w:val="Heading9"/>
    <w:uiPriority w:val="9"/>
    <w:semiHidden/>
    <w:rsid w:val="00D17991"/>
    <w:rPr>
      <w:rFonts w:eastAsiaTheme="majorEastAsia" w:cstheme="majorBidi"/>
      <w:color w:val="272727" w:themeColor="text1" w:themeTint="D8"/>
      <w:lang w:val="en-IE"/>
    </w:rPr>
  </w:style>
  <w:style w:type="paragraph" w:styleId="Title">
    <w:name w:val="Title"/>
    <w:basedOn w:val="Normal"/>
    <w:next w:val="Normal"/>
    <w:link w:val="TitleChar"/>
    <w:uiPriority w:val="10"/>
    <w:qFormat/>
    <w:rsid w:val="00D17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991"/>
    <w:rPr>
      <w:rFonts w:asciiTheme="majorHAnsi" w:eastAsiaTheme="majorEastAsia" w:hAnsiTheme="majorHAnsi" w:cstheme="majorBidi"/>
      <w:spacing w:val="-10"/>
      <w:kern w:val="28"/>
      <w:sz w:val="56"/>
      <w:szCs w:val="56"/>
      <w:lang w:val="en-IE"/>
    </w:rPr>
  </w:style>
  <w:style w:type="paragraph" w:styleId="Subtitle">
    <w:name w:val="Subtitle"/>
    <w:basedOn w:val="Normal"/>
    <w:next w:val="Normal"/>
    <w:link w:val="SubtitleChar"/>
    <w:uiPriority w:val="11"/>
    <w:qFormat/>
    <w:rsid w:val="00D179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991"/>
    <w:rPr>
      <w:rFonts w:eastAsiaTheme="majorEastAsia" w:cstheme="majorBidi"/>
      <w:color w:val="595959" w:themeColor="text1" w:themeTint="A6"/>
      <w:spacing w:val="15"/>
      <w:sz w:val="28"/>
      <w:szCs w:val="28"/>
      <w:lang w:val="en-IE"/>
    </w:rPr>
  </w:style>
  <w:style w:type="paragraph" w:styleId="Quote">
    <w:name w:val="Quote"/>
    <w:basedOn w:val="Normal"/>
    <w:next w:val="Normal"/>
    <w:link w:val="QuoteChar"/>
    <w:uiPriority w:val="29"/>
    <w:qFormat/>
    <w:rsid w:val="00D179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7991"/>
    <w:rPr>
      <w:i/>
      <w:iCs/>
      <w:color w:val="404040" w:themeColor="text1" w:themeTint="BF"/>
      <w:lang w:val="en-IE"/>
    </w:rPr>
  </w:style>
  <w:style w:type="paragraph" w:styleId="ListParagraph">
    <w:name w:val="List Paragraph"/>
    <w:basedOn w:val="Normal"/>
    <w:qFormat/>
    <w:rsid w:val="00D17991"/>
    <w:pPr>
      <w:ind w:left="720"/>
      <w:contextualSpacing/>
    </w:pPr>
  </w:style>
  <w:style w:type="character" w:styleId="IntenseEmphasis">
    <w:name w:val="Intense Emphasis"/>
    <w:basedOn w:val="DefaultParagraphFont"/>
    <w:uiPriority w:val="21"/>
    <w:qFormat/>
    <w:rsid w:val="00D17991"/>
    <w:rPr>
      <w:i/>
      <w:iCs/>
      <w:color w:val="365F91" w:themeColor="accent1" w:themeShade="BF"/>
    </w:rPr>
  </w:style>
  <w:style w:type="paragraph" w:styleId="IntenseQuote">
    <w:name w:val="Intense Quote"/>
    <w:basedOn w:val="Normal"/>
    <w:next w:val="Normal"/>
    <w:link w:val="IntenseQuoteChar"/>
    <w:uiPriority w:val="30"/>
    <w:qFormat/>
    <w:rsid w:val="00D179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17991"/>
    <w:rPr>
      <w:i/>
      <w:iCs/>
      <w:color w:val="365F91" w:themeColor="accent1" w:themeShade="BF"/>
      <w:lang w:val="en-IE"/>
    </w:rPr>
  </w:style>
  <w:style w:type="character" w:styleId="IntenseReference">
    <w:name w:val="Intense Reference"/>
    <w:basedOn w:val="DefaultParagraphFont"/>
    <w:uiPriority w:val="32"/>
    <w:qFormat/>
    <w:rsid w:val="00D17991"/>
    <w:rPr>
      <w:b/>
      <w:bCs/>
      <w:smallCaps/>
      <w:color w:val="365F91" w:themeColor="accent1" w:themeShade="BF"/>
      <w:spacing w:val="5"/>
    </w:rPr>
  </w:style>
  <w:style w:type="paragraph" w:styleId="Footer">
    <w:name w:val="footer"/>
    <w:basedOn w:val="Normal"/>
    <w:link w:val="FooterChar"/>
    <w:uiPriority w:val="99"/>
    <w:unhideWhenUsed/>
    <w:rsid w:val="00D17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991"/>
    <w:rPr>
      <w:lang w:val="en-IE"/>
    </w:rPr>
  </w:style>
  <w:style w:type="paragraph" w:styleId="Header">
    <w:name w:val="header"/>
    <w:basedOn w:val="Normal"/>
    <w:link w:val="HeaderChar"/>
    <w:uiPriority w:val="99"/>
    <w:unhideWhenUsed/>
    <w:rsid w:val="00D17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991"/>
    <w:rPr>
      <w:lang w:val="en-IE"/>
    </w:rPr>
  </w:style>
  <w:style w:type="character" w:customStyle="1" w:styleId="Marker">
    <w:name w:val="Marker"/>
    <w:basedOn w:val="DefaultParagraphFont"/>
    <w:rsid w:val="00D17991"/>
    <w:rPr>
      <w:color w:val="0000FF"/>
      <w:shd w:val="clear" w:color="auto" w:fill="auto"/>
    </w:rPr>
  </w:style>
  <w:style w:type="paragraph" w:customStyle="1" w:styleId="Pagedecouverture">
    <w:name w:val="Page de couverture"/>
    <w:basedOn w:val="Normal"/>
    <w:next w:val="Normal"/>
    <w:rsid w:val="00D17991"/>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D1799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17991"/>
    <w:rPr>
      <w:rFonts w:ascii="Times New Roman" w:hAnsi="Times New Roman" w:cs="Times New Roman"/>
      <w:sz w:val="24"/>
      <w:lang w:val="en-IE"/>
    </w:rPr>
  </w:style>
  <w:style w:type="paragraph" w:customStyle="1" w:styleId="FooterSensitivity">
    <w:name w:val="Footer Sensitivity"/>
    <w:basedOn w:val="Normal"/>
    <w:link w:val="FooterSensitivityChar"/>
    <w:rsid w:val="00D1799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17991"/>
    <w:rPr>
      <w:rFonts w:ascii="Times New Roman" w:hAnsi="Times New Roman" w:cs="Times New Roman"/>
      <w:b/>
      <w:sz w:val="32"/>
      <w:lang w:val="en-IE"/>
    </w:rPr>
  </w:style>
  <w:style w:type="paragraph" w:customStyle="1" w:styleId="HeaderCoverPage">
    <w:name w:val="Header Cover Page"/>
    <w:basedOn w:val="Normal"/>
    <w:link w:val="HeaderCoverPageChar"/>
    <w:rsid w:val="00D1799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17991"/>
    <w:rPr>
      <w:rFonts w:ascii="Times New Roman" w:hAnsi="Times New Roman" w:cs="Times New Roman"/>
      <w:sz w:val="24"/>
      <w:lang w:val="en-IE"/>
    </w:rPr>
  </w:style>
  <w:style w:type="paragraph" w:customStyle="1" w:styleId="HeaderSensitivity">
    <w:name w:val="Header Sensitivity"/>
    <w:basedOn w:val="Normal"/>
    <w:link w:val="HeaderSensitivityChar"/>
    <w:rsid w:val="00D1799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17991"/>
    <w:rPr>
      <w:rFonts w:ascii="Times New Roman" w:hAnsi="Times New Roman" w:cs="Times New Roman"/>
      <w:b/>
      <w:sz w:val="32"/>
      <w:lang w:val="en-IE"/>
    </w:rPr>
  </w:style>
  <w:style w:type="paragraph" w:customStyle="1" w:styleId="HeaderSensitivityRight">
    <w:name w:val="Header Sensitivity Right"/>
    <w:basedOn w:val="Normal"/>
    <w:link w:val="HeaderSensitivityRightChar"/>
    <w:rsid w:val="00D17991"/>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17991"/>
    <w:rPr>
      <w:rFonts w:ascii="Times New Roman" w:hAnsi="Times New Roman" w:cs="Times New Roman"/>
      <w:sz w:val="28"/>
      <w:lang w:val="en-IE"/>
    </w:rPr>
  </w:style>
  <w:style w:type="paragraph" w:styleId="ListNumber">
    <w:name w:val="List Number"/>
    <w:basedOn w:val="Normal"/>
    <w:uiPriority w:val="1"/>
    <w:rsid w:val="00F73DD8"/>
    <w:pPr>
      <w:numPr>
        <w:numId w:val="29"/>
      </w:numPr>
      <w:tabs>
        <w:tab w:val="clear" w:pos="709"/>
      </w:tabs>
      <w:spacing w:after="240" w:line="240" w:lineRule="auto"/>
      <w:ind w:left="720" w:hanging="360"/>
      <w:jc w:val="both"/>
    </w:pPr>
    <w:rPr>
      <w:rFonts w:ascii="Times New Roman" w:eastAsia="Times New Roman" w:hAnsi="Times New Roman" w:cs="Times New Roman"/>
      <w:kern w:val="0"/>
      <w:sz w:val="24"/>
      <w:szCs w:val="20"/>
      <w:lang w:val="en-GB" w:eastAsia="de-DE"/>
    </w:rPr>
  </w:style>
  <w:style w:type="paragraph" w:customStyle="1" w:styleId="ListNumberLevel2">
    <w:name w:val="List Number (Level 2)"/>
    <w:basedOn w:val="Normal"/>
    <w:uiPriority w:val="1"/>
    <w:rsid w:val="00F73DD8"/>
    <w:pPr>
      <w:numPr>
        <w:ilvl w:val="1"/>
        <w:numId w:val="29"/>
      </w:numPr>
      <w:tabs>
        <w:tab w:val="clear" w:pos="1417"/>
      </w:tabs>
      <w:spacing w:after="240" w:line="240" w:lineRule="auto"/>
      <w:ind w:left="1440" w:hanging="360"/>
      <w:jc w:val="both"/>
    </w:pPr>
    <w:rPr>
      <w:rFonts w:ascii="Times New Roman" w:eastAsia="Times New Roman" w:hAnsi="Times New Roman" w:cs="Times New Roman"/>
      <w:kern w:val="0"/>
      <w:sz w:val="24"/>
      <w:szCs w:val="20"/>
      <w:lang w:val="en-GB" w:eastAsia="de-DE"/>
    </w:rPr>
  </w:style>
  <w:style w:type="paragraph" w:customStyle="1" w:styleId="ListNumberLevel3">
    <w:name w:val="List Number (Level 3)"/>
    <w:basedOn w:val="Normal"/>
    <w:uiPriority w:val="1"/>
    <w:semiHidden/>
    <w:unhideWhenUsed/>
    <w:rsid w:val="00F73DD8"/>
    <w:pPr>
      <w:numPr>
        <w:ilvl w:val="2"/>
        <w:numId w:val="29"/>
      </w:numPr>
      <w:tabs>
        <w:tab w:val="clear" w:pos="2126"/>
      </w:tabs>
      <w:spacing w:after="240" w:line="240" w:lineRule="auto"/>
      <w:ind w:left="2160" w:hanging="360"/>
      <w:jc w:val="both"/>
    </w:pPr>
    <w:rPr>
      <w:rFonts w:ascii="Times New Roman" w:eastAsia="Times New Roman" w:hAnsi="Times New Roman" w:cs="Times New Roman"/>
      <w:kern w:val="0"/>
      <w:sz w:val="24"/>
      <w:szCs w:val="20"/>
      <w:lang w:val="en-GB" w:eastAsia="de-DE"/>
    </w:rPr>
  </w:style>
  <w:style w:type="paragraph" w:customStyle="1" w:styleId="ListNumberLevel4">
    <w:name w:val="List Number (Level 4)"/>
    <w:basedOn w:val="Normal"/>
    <w:uiPriority w:val="1"/>
    <w:semiHidden/>
    <w:unhideWhenUsed/>
    <w:rsid w:val="00F73DD8"/>
    <w:pPr>
      <w:numPr>
        <w:ilvl w:val="3"/>
        <w:numId w:val="29"/>
      </w:numPr>
      <w:tabs>
        <w:tab w:val="clear" w:pos="2835"/>
      </w:tabs>
      <w:spacing w:after="240" w:line="240" w:lineRule="auto"/>
      <w:ind w:left="2880" w:hanging="360"/>
      <w:jc w:val="both"/>
    </w:pPr>
    <w:rPr>
      <w:rFonts w:ascii="Times New Roman" w:eastAsia="Times New Roman" w:hAnsi="Times New Roman" w:cs="Times New Roman"/>
      <w:kern w:val="0"/>
      <w:sz w:val="24"/>
      <w:szCs w:val="20"/>
      <w:lang w:val="en-GB" w:eastAsia="de-DE"/>
    </w:rPr>
  </w:style>
  <w:style w:type="paragraph" w:customStyle="1" w:styleId="Default">
    <w:name w:val="Default"/>
    <w:rsid w:val="004A40D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6E1DB6"/>
    <w:rPr>
      <w:sz w:val="16"/>
      <w:szCs w:val="16"/>
    </w:rPr>
  </w:style>
  <w:style w:type="paragraph" w:styleId="CommentText">
    <w:name w:val="annotation text"/>
    <w:basedOn w:val="Normal"/>
    <w:link w:val="CommentTextChar"/>
    <w:uiPriority w:val="99"/>
    <w:unhideWhenUsed/>
    <w:rsid w:val="006E1DB6"/>
    <w:pPr>
      <w:spacing w:before="120" w:after="120" w:line="240" w:lineRule="auto"/>
      <w:jc w:val="both"/>
    </w:pPr>
    <w:rPr>
      <w:rFonts w:ascii="Times New Roman" w:eastAsia="Calibri" w:hAnsi="Times New Roman" w:cs="Times New Roman"/>
      <w:kern w:val="0"/>
      <w:sz w:val="20"/>
      <w:szCs w:val="20"/>
      <w:lang w:val="en-GB" w:eastAsia="en-GB"/>
    </w:rPr>
  </w:style>
  <w:style w:type="character" w:customStyle="1" w:styleId="CommentTextChar">
    <w:name w:val="Comment Text Char"/>
    <w:basedOn w:val="DefaultParagraphFont"/>
    <w:link w:val="CommentText"/>
    <w:uiPriority w:val="99"/>
    <w:rsid w:val="006E1DB6"/>
    <w:rPr>
      <w:rFonts w:ascii="Times New Roman" w:eastAsia="Calibri" w:hAnsi="Times New Roman" w:cs="Times New Roman"/>
      <w:kern w:val="0"/>
      <w:sz w:val="20"/>
      <w:szCs w:val="20"/>
      <w:lang w:eastAsia="en-GB"/>
    </w:rPr>
  </w:style>
  <w:style w:type="character" w:styleId="Hyperlink">
    <w:name w:val="Hyperlink"/>
    <w:basedOn w:val="DefaultParagraphFont"/>
    <w:uiPriority w:val="99"/>
    <w:unhideWhenUsed/>
    <w:rsid w:val="006E1D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ati.gob.pa/index.php/direccion-nacional-de-informacion-catastral-y-avaluo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nati.gob.pa/index.php/direccion-nacional-de-informacion-catastral-y-avaluo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Maria-Corina Nicolae</dc:creator>
  <cp:keywords/>
  <dc:description/>
  <cp:lastModifiedBy>Maria-Corina Nicolae</cp:lastModifiedBy>
  <cp:revision>2</cp:revision>
  <dcterms:created xsi:type="dcterms:W3CDTF">2026-06-04T07:00:00Z</dcterms:created>
  <dcterms:modified xsi:type="dcterms:W3CDTF">2026-06-04T07:00:00Z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3</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9.2, Build 20250828</vt:lpwstr>
  </property>
  <property fmtid="{D5CDD505-2E9C-101B-9397-08002B2CF9AE}" pid="11" name="Created using">
    <vt:lpwstr>LW 9.2, Build 20250828</vt:lpwstr>
  </property>
  <property fmtid="{D5CDD505-2E9C-101B-9397-08002B2CF9AE}" pid="12" name="MSIP_Label_6bd9ddd1-4d20-43f6-abfa-fc3c07406f94_Enabled">
    <vt:lpwstr>true</vt:lpwstr>
  </property>
  <property fmtid="{D5CDD505-2E9C-101B-9397-08002B2CF9AE}" pid="13" name="MSIP_Label_6bd9ddd1-4d20-43f6-abfa-fc3c07406f94_SetDate">
    <vt:lpwstr>2025-12-02T17:24:26Z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17b33fb7-60b5-4954-aa41-af5a69c383d2</vt:lpwstr>
  </property>
  <property fmtid="{D5CDD505-2E9C-101B-9397-08002B2CF9AE}" pid="18" name="MSIP_Label_6bd9ddd1-4d20-43f6-abfa-fc3c07406f94_ContentBits">
    <vt:lpwstr>0</vt:lpwstr>
  </property>
  <property fmtid="{D5CDD505-2E9C-101B-9397-08002B2CF9AE}" pid="19" name="MSIP_Label_6bd9ddd1-4d20-43f6-abfa-fc3c07406f94_Tag">
    <vt:lpwstr>10, 3, 0, 1</vt:lpwstr>
  </property>
</Properties>
</file>