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A827" w14:textId="414DDDC1" w:rsidR="00D17991" w:rsidRPr="00D17991" w:rsidRDefault="00D17991" w:rsidP="00D17991">
      <w:pPr>
        <w:spacing w:before="120" w:after="120" w:line="240" w:lineRule="auto"/>
        <w:jc w:val="center"/>
        <w:rPr>
          <w:rFonts w:ascii="Times New Roman" w:hAnsi="Times New Roman" w:cs="Times New Roman"/>
          <w:b/>
          <w:noProof/>
          <w:kern w:val="0"/>
          <w:sz w:val="24"/>
          <w:u w:val="single"/>
          <w14:ligatures w14:val="none"/>
        </w:rPr>
      </w:pPr>
      <w:r>
        <w:rPr>
          <w:rFonts w:ascii="Times New Roman" w:hAnsi="Times New Roman"/>
          <w:b/>
          <w:noProof/>
          <w:sz w:val="24"/>
          <w:u w:val="single"/>
        </w:rPr>
        <w:t>ANEXA I</w:t>
      </w:r>
    </w:p>
    <w:p w14:paraId="644AE0D1" w14:textId="77777777" w:rsidR="00D17991" w:rsidRPr="00FB2DD0" w:rsidRDefault="00D17991" w:rsidP="00D17991">
      <w:pPr>
        <w:spacing w:before="120" w:after="120" w:line="240" w:lineRule="auto"/>
        <w:jc w:val="both"/>
        <w:rPr>
          <w:rFonts w:ascii="Times New Roman" w:hAnsi="Times New Roman" w:cs="Times New Roman"/>
          <w:noProof/>
          <w:kern w:val="0"/>
          <w:sz w:val="24"/>
          <w:lang w:val="en-GB"/>
          <w14:ligatures w14:val="none"/>
        </w:rPr>
      </w:pPr>
    </w:p>
    <w:p w14:paraId="595522A5" w14:textId="77777777" w:rsidR="004A40D2" w:rsidRPr="004A40D2" w:rsidRDefault="004A40D2" w:rsidP="004A40D2">
      <w:pPr>
        <w:shd w:val="clear" w:color="auto" w:fill="FFFFFF"/>
        <w:jc w:val="center"/>
        <w:rPr>
          <w:rFonts w:ascii="Times New Roman" w:hAnsi="Times New Roman" w:cs="Times New Roman"/>
          <w:b/>
          <w:noProof/>
          <w:sz w:val="24"/>
          <w:szCs w:val="24"/>
        </w:rPr>
      </w:pPr>
      <w:bookmarkStart w:id="0" w:name="_Hlk215657282"/>
      <w:r>
        <w:rPr>
          <w:rFonts w:ascii="Times New Roman" w:hAnsi="Times New Roman"/>
          <w:b/>
          <w:noProof/>
          <w:sz w:val="24"/>
        </w:rPr>
        <w:t>Lista documentelor justificative pe care trebuie să le prezinte solicitanții de viză de scurtă ședere în Kuweit</w:t>
      </w:r>
    </w:p>
    <w:p w14:paraId="321EF32D" w14:textId="77777777" w:rsidR="004A40D2" w:rsidRPr="00444A08" w:rsidRDefault="004A40D2" w:rsidP="004A40D2">
      <w:pPr>
        <w:shd w:val="clear" w:color="auto" w:fill="FFFFFF"/>
        <w:jc w:val="center"/>
        <w:rPr>
          <w:noProof/>
          <w:szCs w:val="24"/>
        </w:rPr>
      </w:pPr>
    </w:p>
    <w:p w14:paraId="6863DA04" w14:textId="77777777" w:rsidR="004A40D2" w:rsidRPr="004A40D2" w:rsidRDefault="004A40D2" w:rsidP="004A40D2">
      <w:pPr>
        <w:rPr>
          <w:b/>
          <w:bCs/>
          <w:noProof/>
          <w:sz w:val="24"/>
          <w:szCs w:val="24"/>
        </w:rPr>
      </w:pPr>
      <w:r w:rsidRPr="00833986">
        <w:rPr>
          <w:b/>
          <w:noProof/>
        </w:rPr>
        <w:t>1</w:t>
      </w:r>
      <w:r>
        <w:rPr>
          <w:b/>
          <w:noProof/>
        </w:rPr>
        <w:t xml:space="preserve">. </w:t>
      </w:r>
      <w:bookmarkStart w:id="1" w:name="_Hlk160129587"/>
      <w:r>
        <w:rPr>
          <w:noProof/>
        </w:rPr>
        <w:tab/>
      </w:r>
      <w:r>
        <w:rPr>
          <w:rFonts w:ascii="Times New Roman" w:hAnsi="Times New Roman"/>
          <w:b/>
          <w:noProof/>
          <w:sz w:val="24"/>
          <w:u w:val="single"/>
        </w:rPr>
        <w:t>Cerințe generale, indiferent de scopul călătoriei</w:t>
      </w:r>
      <w:r>
        <w:rPr>
          <w:b/>
          <w:noProof/>
          <w:sz w:val="24"/>
        </w:rPr>
        <w:t xml:space="preserve"> </w:t>
      </w:r>
      <w:bookmarkEnd w:id="1"/>
    </w:p>
    <w:p w14:paraId="59AFAF08" w14:textId="77777777" w:rsidR="004A40D2" w:rsidRPr="00835371" w:rsidRDefault="004A40D2" w:rsidP="004A40D2">
      <w:pPr>
        <w:pStyle w:val="ListNumberLevel2"/>
        <w:numPr>
          <w:ilvl w:val="0"/>
          <w:numId w:val="30"/>
        </w:numPr>
        <w:rPr>
          <w:noProof/>
          <w:szCs w:val="24"/>
        </w:rPr>
      </w:pPr>
      <w:r>
        <w:rPr>
          <w:noProof/>
        </w:rPr>
        <w:t>Copia biletului de avion sau a rezervării zborului, inclusiv a zborului de întoarcere</w:t>
      </w:r>
    </w:p>
    <w:p w14:paraId="43DAAF1B" w14:textId="77777777" w:rsidR="004A40D2" w:rsidRPr="004A40D2" w:rsidRDefault="004A40D2" w:rsidP="004A40D2">
      <w:pPr>
        <w:pStyle w:val="Default"/>
        <w:numPr>
          <w:ilvl w:val="0"/>
          <w:numId w:val="30"/>
        </w:numPr>
        <w:rPr>
          <w:noProof/>
          <w:sz w:val="23"/>
          <w:szCs w:val="23"/>
        </w:rPr>
      </w:pPr>
      <w:r>
        <w:rPr>
          <w:noProof/>
          <w:sz w:val="23"/>
        </w:rPr>
        <w:t xml:space="preserve">Dovezi verificabile privind existența unor mijloace de întreținere suficiente pe durata șederii preconizate, cum ar fi extrase de cont pentru ultimele trei luni, inclusiv soldul curent, o fișă de salariu sau o copie a cărții de credit și un extras al plăților efectuate cu cartea de credit </w:t>
      </w:r>
    </w:p>
    <w:p w14:paraId="377C798C" w14:textId="77777777" w:rsidR="004A40D2" w:rsidRPr="00800CC0" w:rsidRDefault="004A40D2" w:rsidP="004A40D2">
      <w:pPr>
        <w:pStyle w:val="ListNumberLevel2"/>
        <w:numPr>
          <w:ilvl w:val="0"/>
          <w:numId w:val="30"/>
        </w:numPr>
        <w:spacing w:before="240"/>
        <w:rPr>
          <w:noProof/>
          <w:szCs w:val="24"/>
        </w:rPr>
      </w:pPr>
      <w:r>
        <w:rPr>
          <w:noProof/>
        </w:rPr>
        <w:t xml:space="preserve">Pentru minorii (sub </w:t>
      </w:r>
      <w:r w:rsidRPr="00833986">
        <w:rPr>
          <w:noProof/>
        </w:rPr>
        <w:t>18</w:t>
      </w:r>
      <w:r>
        <w:rPr>
          <w:noProof/>
        </w:rPr>
        <w:t xml:space="preserve"> ani) care călătoresc singuri sau cu un singur părinte sau cu tutorele legal: </w:t>
      </w:r>
    </w:p>
    <w:p w14:paraId="3D4FC86D" w14:textId="77777777" w:rsidR="004A40D2" w:rsidRPr="00835371" w:rsidRDefault="004A40D2" w:rsidP="004A40D2">
      <w:pPr>
        <w:pStyle w:val="ListNumberLevel2"/>
        <w:tabs>
          <w:tab w:val="num" w:pos="1417"/>
        </w:tabs>
        <w:ind w:left="1417" w:hanging="708"/>
        <w:rPr>
          <w:noProof/>
          <w:szCs w:val="24"/>
        </w:rPr>
      </w:pPr>
      <w:r>
        <w:rPr>
          <w:noProof/>
        </w:rPr>
        <w:t>autorizația în original semnată de părinți/tutorele legal;</w:t>
      </w:r>
    </w:p>
    <w:p w14:paraId="38C8CBE6" w14:textId="77777777" w:rsidR="004A40D2" w:rsidRPr="00221127" w:rsidRDefault="004A40D2" w:rsidP="004A40D2">
      <w:pPr>
        <w:pStyle w:val="ListNumberLevel2"/>
        <w:tabs>
          <w:tab w:val="num" w:pos="1417"/>
        </w:tabs>
        <w:ind w:left="1417" w:hanging="708"/>
        <w:rPr>
          <w:noProof/>
          <w:szCs w:val="24"/>
        </w:rPr>
      </w:pPr>
      <w:r>
        <w:rPr>
          <w:noProof/>
        </w:rPr>
        <w:t xml:space="preserve">copia pașaportului (pașapoartelor) părintelui (părinților) sau tutorelui legal și copia certificatului de naștere al minorului. </w:t>
      </w:r>
      <w:bookmarkStart w:id="2" w:name="_Hlk160135019"/>
    </w:p>
    <w:p w14:paraId="0A430947" w14:textId="77777777" w:rsidR="004A40D2" w:rsidRPr="00835371" w:rsidRDefault="004A40D2" w:rsidP="004A40D2">
      <w:pPr>
        <w:pStyle w:val="ListNumberLevel2"/>
        <w:numPr>
          <w:ilvl w:val="0"/>
          <w:numId w:val="30"/>
        </w:numPr>
        <w:rPr>
          <w:noProof/>
          <w:szCs w:val="24"/>
        </w:rPr>
      </w:pPr>
      <w:r>
        <w:rPr>
          <w:noProof/>
        </w:rPr>
        <w:t>Pentru persoanele care nu sunt cetățeni kuweitieni:</w:t>
      </w:r>
    </w:p>
    <w:p w14:paraId="48C7B0A6" w14:textId="41F5327A" w:rsidR="004A40D2" w:rsidRPr="007F0CB9" w:rsidRDefault="004A40D2" w:rsidP="004A40D2">
      <w:pPr>
        <w:pStyle w:val="ListNumberLevel2"/>
        <w:numPr>
          <w:ilvl w:val="1"/>
          <w:numId w:val="31"/>
        </w:numPr>
        <w:rPr>
          <w:noProof/>
          <w:szCs w:val="24"/>
        </w:rPr>
      </w:pPr>
      <w:r>
        <w:rPr>
          <w:noProof/>
        </w:rPr>
        <w:t>cartea de identitate civilă kuweitiană, valabilă cel puțin trei luni după data la care este preconizată plecarea de pe teritoriul statelor membre și o copie a acesteia;</w:t>
      </w:r>
    </w:p>
    <w:p w14:paraId="2FD0B190" w14:textId="636C6027" w:rsidR="004A40D2" w:rsidRPr="00CC59A2" w:rsidRDefault="004A40D2" w:rsidP="004A40D2">
      <w:pPr>
        <w:pStyle w:val="ListNumberLevel2"/>
        <w:tabs>
          <w:tab w:val="num" w:pos="1417"/>
        </w:tabs>
        <w:ind w:left="1417" w:hanging="708"/>
        <w:rPr>
          <w:b/>
          <w:bCs/>
          <w:noProof/>
          <w:szCs w:val="24"/>
        </w:rPr>
      </w:pPr>
      <w:r>
        <w:rPr>
          <w:noProof/>
        </w:rPr>
        <w:t>documentul de înregistrare al societății angajatoare la Ministerul Muncii, cu semnatari autorizați;</w:t>
      </w:r>
    </w:p>
    <w:p w14:paraId="7438B24F" w14:textId="77777777" w:rsidR="004A40D2" w:rsidRPr="00835371" w:rsidRDefault="004A40D2" w:rsidP="004A40D2">
      <w:pPr>
        <w:pStyle w:val="ListNumberLevel2"/>
        <w:tabs>
          <w:tab w:val="num" w:pos="1417"/>
        </w:tabs>
        <w:ind w:left="1417" w:hanging="708"/>
        <w:rPr>
          <w:noProof/>
          <w:szCs w:val="24"/>
        </w:rPr>
      </w:pPr>
      <w:r>
        <w:rPr>
          <w:noProof/>
        </w:rPr>
        <w:t>extrase de cont pentru ultimele șase luni sau o altă dovadă verificabilă a unor mijloace de întreținere suficiente pe durata șederii preconizate;</w:t>
      </w:r>
    </w:p>
    <w:p w14:paraId="3E1D681A" w14:textId="77777777" w:rsidR="004A40D2" w:rsidRPr="00835371" w:rsidRDefault="004A40D2" w:rsidP="004A40D2">
      <w:pPr>
        <w:pStyle w:val="ListNumberLevel2"/>
        <w:tabs>
          <w:tab w:val="num" w:pos="1417"/>
        </w:tabs>
        <w:ind w:left="1417" w:hanging="708"/>
        <w:rPr>
          <w:noProof/>
          <w:szCs w:val="24"/>
        </w:rPr>
      </w:pPr>
      <w:r>
        <w:rPr>
          <w:noProof/>
        </w:rPr>
        <w:t xml:space="preserve">scrisoarea în original din partea persoanei din Kuweit care asigură întreținerea, în care se menționează statutul profesional, funcția, durata contractului și salariul, ștampilată de Camera de Comerț; </w:t>
      </w:r>
    </w:p>
    <w:p w14:paraId="092F7A66" w14:textId="77777777" w:rsidR="004A40D2" w:rsidRPr="00835371" w:rsidRDefault="004A40D2" w:rsidP="004A40D2">
      <w:pPr>
        <w:pStyle w:val="ListNumberLevel2"/>
        <w:tabs>
          <w:tab w:val="num" w:pos="1417"/>
        </w:tabs>
        <w:ind w:left="1417" w:hanging="708"/>
        <w:rPr>
          <w:noProof/>
          <w:szCs w:val="24"/>
        </w:rPr>
      </w:pPr>
      <w:r>
        <w:rPr>
          <w:noProof/>
        </w:rPr>
        <w:t>în cazul persoanelor care desfășoară activități independente: licența comercială valabilă, în original, o copie a acesteia și traducerea aferentă.</w:t>
      </w:r>
    </w:p>
    <w:p w14:paraId="7D77636F" w14:textId="77777777" w:rsidR="004A40D2" w:rsidRDefault="004A40D2" w:rsidP="004A40D2">
      <w:pPr>
        <w:pStyle w:val="ListParagraph"/>
        <w:rPr>
          <w:noProof/>
          <w:szCs w:val="24"/>
        </w:rPr>
      </w:pPr>
    </w:p>
    <w:bookmarkEnd w:id="2"/>
    <w:p w14:paraId="682E84FE" w14:textId="77777777" w:rsidR="004A40D2" w:rsidRPr="00444A08" w:rsidRDefault="004A40D2" w:rsidP="004A40D2">
      <w:pPr>
        <w:rPr>
          <w:b/>
          <w:bCs/>
          <w:noProof/>
          <w:szCs w:val="24"/>
        </w:rPr>
      </w:pPr>
      <w:r w:rsidRPr="00833986">
        <w:rPr>
          <w:b/>
          <w:noProof/>
        </w:rPr>
        <w:t>2</w:t>
      </w:r>
      <w:r>
        <w:rPr>
          <w:b/>
          <w:noProof/>
        </w:rPr>
        <w:t>.</w:t>
      </w:r>
      <w:r>
        <w:rPr>
          <w:noProof/>
        </w:rPr>
        <w:tab/>
      </w:r>
      <w:r>
        <w:rPr>
          <w:rFonts w:ascii="Times New Roman" w:hAnsi="Times New Roman"/>
          <w:b/>
          <w:noProof/>
          <w:sz w:val="24"/>
          <w:u w:val="single"/>
        </w:rPr>
        <w:t>Documente care trebuie prezentate de solicitanți în funcție de scopul călătoriei</w:t>
      </w:r>
    </w:p>
    <w:p w14:paraId="5BB10539" w14:textId="77777777" w:rsidR="004A40D2" w:rsidRPr="004A40D2" w:rsidRDefault="004A40D2" w:rsidP="004A40D2">
      <w:pPr>
        <w:pStyle w:val="ListParagraph"/>
        <w:numPr>
          <w:ilvl w:val="0"/>
          <w:numId w:val="28"/>
        </w:numPr>
        <w:spacing w:before="120" w:after="120" w:line="240" w:lineRule="auto"/>
        <w:jc w:val="both"/>
        <w:rPr>
          <w:rFonts w:ascii="Times New Roman" w:hAnsi="Times New Roman" w:cs="Times New Roman"/>
          <w:b/>
          <w:noProof/>
          <w:sz w:val="24"/>
          <w:szCs w:val="24"/>
        </w:rPr>
      </w:pPr>
      <w:bookmarkStart w:id="3" w:name="_Hlk160134253"/>
      <w:r>
        <w:rPr>
          <w:rFonts w:ascii="Times New Roman" w:hAnsi="Times New Roman"/>
          <w:b/>
          <w:noProof/>
          <w:sz w:val="24"/>
        </w:rPr>
        <w:t>Turism sau vizite private</w:t>
      </w:r>
    </w:p>
    <w:p w14:paraId="31224CB3" w14:textId="6ECB78D2" w:rsidR="004A40D2" w:rsidRPr="007F0CB9" w:rsidRDefault="004A40D2" w:rsidP="004A40D2">
      <w:pPr>
        <w:pStyle w:val="ListNumberLevel2"/>
        <w:numPr>
          <w:ilvl w:val="1"/>
          <w:numId w:val="32"/>
        </w:numPr>
        <w:rPr>
          <w:noProof/>
          <w:szCs w:val="24"/>
        </w:rPr>
      </w:pPr>
      <w:r>
        <w:rPr>
          <w:noProof/>
        </w:rPr>
        <w:t xml:space="preserve">Pentru turism: fie </w:t>
      </w:r>
      <w:r w:rsidRPr="00833986">
        <w:rPr>
          <w:noProof/>
        </w:rPr>
        <w:t>1</w:t>
      </w:r>
      <w:r>
        <w:rPr>
          <w:noProof/>
        </w:rPr>
        <w:t xml:space="preserve">) dovada cazării pe durata întregii șederi preconizate: rezervarea la hotel, copia unui contract de închiriere sau dovada utilizării în scopuri personale a unei proprietăți care aparține solicitantului sau </w:t>
      </w:r>
      <w:r w:rsidRPr="00833986">
        <w:rPr>
          <w:noProof/>
        </w:rPr>
        <w:t>2</w:t>
      </w:r>
      <w:r>
        <w:rPr>
          <w:noProof/>
        </w:rPr>
        <w:t>)</w:t>
      </w:r>
      <w:r w:rsidR="00076756">
        <w:rPr>
          <w:noProof/>
        </w:rPr>
        <w:t> </w:t>
      </w:r>
      <w:r>
        <w:rPr>
          <w:noProof/>
        </w:rPr>
        <w:t xml:space="preserve">programul de călătorie: documente care furnizează dovezi clare cu privire la </w:t>
      </w:r>
      <w:r>
        <w:rPr>
          <w:noProof/>
        </w:rPr>
        <w:lastRenderedPageBreak/>
        <w:t xml:space="preserve">programul de călătorie al solicitantului (rezervări la hotel, rezervări ale mijlocului de transport, itinerar etc.). </w:t>
      </w:r>
    </w:p>
    <w:p w14:paraId="0BE54593" w14:textId="77777777" w:rsidR="004A40D2" w:rsidRPr="00CC59A2" w:rsidRDefault="004A40D2" w:rsidP="004A40D2">
      <w:pPr>
        <w:pStyle w:val="ListNumberLevel2"/>
        <w:tabs>
          <w:tab w:val="num" w:pos="1417"/>
        </w:tabs>
        <w:ind w:left="1417" w:hanging="708"/>
        <w:rPr>
          <w:noProof/>
        </w:rPr>
      </w:pPr>
      <w:r>
        <w:rPr>
          <w:noProof/>
        </w:rPr>
        <w:t>Pentru vizite private: scrisoarea de invitație în original, semnată de gazdă, care acoperă șederea preconizată sau dovada cazării private, utilizând formularul prevăzut de legislația națională a țării de destinație, dacă este cazul.</w:t>
      </w:r>
    </w:p>
    <w:bookmarkEnd w:id="3"/>
    <w:p w14:paraId="75AAC402" w14:textId="77777777" w:rsidR="004A40D2" w:rsidRPr="004A40D2" w:rsidRDefault="004A40D2" w:rsidP="004A40D2">
      <w:pPr>
        <w:pStyle w:val="ListParagraph"/>
        <w:numPr>
          <w:ilvl w:val="0"/>
          <w:numId w:val="28"/>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rPr>
        <w:t>Călătorii de afaceri</w:t>
      </w:r>
    </w:p>
    <w:p w14:paraId="332E75FE" w14:textId="77777777" w:rsidR="004A40D2" w:rsidRDefault="004A40D2" w:rsidP="004A40D2">
      <w:pPr>
        <w:pStyle w:val="ListNumberLevel2"/>
        <w:numPr>
          <w:ilvl w:val="0"/>
          <w:numId w:val="0"/>
        </w:numPr>
        <w:ind w:left="1417"/>
        <w:rPr>
          <w:noProof/>
          <w:szCs w:val="24"/>
        </w:rPr>
      </w:pPr>
      <w:r>
        <w:rPr>
          <w:noProof/>
        </w:rPr>
        <w:t xml:space="preserve">Scrisoarea de invitație din partea unei societăți sau a unei autorități de a participa la o reuniune, la o conferință sau la un eveniment sau alte documente care să ateste existența unor relații comerciale sau profesionale (de exemplu, confirmarea înscrierii la târguri comerciale sau congrese), inclusiv o dovadă privind cazarea pe durata șederii preconizate. </w:t>
      </w:r>
    </w:p>
    <w:p w14:paraId="18714F18" w14:textId="40F5A19F" w:rsidR="004A40D2" w:rsidRPr="00252540" w:rsidRDefault="004A40D2" w:rsidP="00252540">
      <w:pPr>
        <w:pStyle w:val="ListParagraph"/>
        <w:numPr>
          <w:ilvl w:val="0"/>
          <w:numId w:val="28"/>
        </w:numPr>
        <w:rPr>
          <w:rFonts w:ascii="Times New Roman" w:hAnsi="Times New Roman" w:cs="Times New Roman"/>
          <w:b/>
          <w:noProof/>
          <w:szCs w:val="24"/>
        </w:rPr>
      </w:pPr>
      <w:r w:rsidRPr="00252540">
        <w:rPr>
          <w:rFonts w:ascii="Times New Roman" w:hAnsi="Times New Roman"/>
          <w:b/>
          <w:noProof/>
          <w:sz w:val="24"/>
        </w:rPr>
        <w:t>Tratament medical</w:t>
      </w:r>
    </w:p>
    <w:p w14:paraId="4DF3F993" w14:textId="77777777" w:rsidR="004A40D2" w:rsidRPr="007F0CB9" w:rsidRDefault="004A40D2" w:rsidP="004A40D2">
      <w:pPr>
        <w:pStyle w:val="ListNumberLevel2"/>
        <w:numPr>
          <w:ilvl w:val="1"/>
          <w:numId w:val="33"/>
        </w:numPr>
        <w:rPr>
          <w:noProof/>
          <w:szCs w:val="24"/>
        </w:rPr>
      </w:pPr>
      <w:r>
        <w:rPr>
          <w:noProof/>
        </w:rPr>
        <w:t>Un document eliberat de instituția medicală din statul membru Schengen care confirmă că solicitantul va primi îngrijiri medicale în instituția respectivă</w:t>
      </w:r>
    </w:p>
    <w:p w14:paraId="23BA5C8A" w14:textId="77777777" w:rsidR="004A40D2" w:rsidRPr="00DC42F6" w:rsidRDefault="004A40D2" w:rsidP="004A40D2">
      <w:pPr>
        <w:pStyle w:val="ListNumberLevel2"/>
        <w:tabs>
          <w:tab w:val="num" w:pos="1417"/>
        </w:tabs>
        <w:ind w:left="1417" w:hanging="708"/>
        <w:rPr>
          <w:noProof/>
          <w:szCs w:val="24"/>
        </w:rPr>
      </w:pPr>
      <w:r>
        <w:rPr>
          <w:noProof/>
        </w:rPr>
        <w:t>Plata în avans sau alte dovezi ale mijloacelor financiare suficiente pentru a acoperi tratamentul medical și cheltuielile conexe, cum ar fi acoperirea asigurării sau garanția plății de către statul Kuweit.</w:t>
      </w:r>
    </w:p>
    <w:p w14:paraId="3F7CCF55" w14:textId="6A24E23A" w:rsidR="004A40D2" w:rsidRPr="00252540" w:rsidRDefault="004A40D2" w:rsidP="00252540">
      <w:pPr>
        <w:pStyle w:val="ListParagraph"/>
        <w:numPr>
          <w:ilvl w:val="0"/>
          <w:numId w:val="28"/>
        </w:numPr>
        <w:rPr>
          <w:rFonts w:ascii="Times New Roman" w:hAnsi="Times New Roman" w:cs="Times New Roman"/>
          <w:b/>
          <w:noProof/>
          <w:szCs w:val="24"/>
        </w:rPr>
      </w:pPr>
      <w:bookmarkStart w:id="4" w:name="_Hlk160134906"/>
      <w:r w:rsidRPr="00252540">
        <w:rPr>
          <w:rFonts w:ascii="Times New Roman" w:hAnsi="Times New Roman"/>
          <w:b/>
          <w:noProof/>
        </w:rPr>
        <w:t>Studii sau cursuri de formare de scurtă durată</w:t>
      </w:r>
    </w:p>
    <w:bookmarkEnd w:id="4"/>
    <w:p w14:paraId="322AC85F" w14:textId="77777777" w:rsidR="004A40D2" w:rsidRPr="00DC42F6" w:rsidRDefault="004A40D2" w:rsidP="004A40D2">
      <w:pPr>
        <w:pStyle w:val="ListNumberLevel2"/>
        <w:numPr>
          <w:ilvl w:val="0"/>
          <w:numId w:val="0"/>
        </w:numPr>
        <w:ind w:left="1417"/>
        <w:rPr>
          <w:noProof/>
          <w:szCs w:val="24"/>
        </w:rPr>
      </w:pPr>
      <w:r>
        <w:rPr>
          <w:noProof/>
        </w:rPr>
        <w:t>Certificat de înscriere la o instituție de învățământ din statul membru Schengen în vederea participării la cursuri de formare profesională sau teoretice, în cadrul formării de bază sau continue, ori carnete de student ori certificate pentru cursurile care vor fi urmate.</w:t>
      </w:r>
    </w:p>
    <w:p w14:paraId="2E55ABD8" w14:textId="02B1DEFD" w:rsidR="004A40D2" w:rsidRPr="00252540" w:rsidRDefault="004A40D2" w:rsidP="00252540">
      <w:pPr>
        <w:pStyle w:val="ListParagraph"/>
        <w:numPr>
          <w:ilvl w:val="0"/>
          <w:numId w:val="28"/>
        </w:numPr>
        <w:rPr>
          <w:rFonts w:ascii="Times New Roman" w:hAnsi="Times New Roman" w:cs="Times New Roman"/>
          <w:b/>
          <w:noProof/>
          <w:szCs w:val="24"/>
        </w:rPr>
      </w:pPr>
      <w:r w:rsidRPr="00252540">
        <w:rPr>
          <w:rFonts w:ascii="Times New Roman" w:hAnsi="Times New Roman"/>
          <w:b/>
          <w:noProof/>
          <w:sz w:val="24"/>
        </w:rPr>
        <w:t>Misiuni diplomatice sau misiuni oficiale ale guvernului</w:t>
      </w:r>
      <w:r w:rsidRPr="00252540">
        <w:rPr>
          <w:rFonts w:ascii="Times New Roman" w:hAnsi="Times New Roman"/>
          <w:b/>
          <w:noProof/>
        </w:rPr>
        <w:t xml:space="preserve"> </w:t>
      </w:r>
    </w:p>
    <w:p w14:paraId="27AE5450" w14:textId="77777777" w:rsidR="004A40D2" w:rsidRPr="007F0CB9" w:rsidRDefault="004A40D2" w:rsidP="004A40D2">
      <w:pPr>
        <w:pStyle w:val="ListNumberLevel2"/>
        <w:numPr>
          <w:ilvl w:val="1"/>
          <w:numId w:val="34"/>
        </w:numPr>
        <w:rPr>
          <w:noProof/>
          <w:szCs w:val="24"/>
        </w:rPr>
      </w:pPr>
      <w:r>
        <w:rPr>
          <w:noProof/>
        </w:rPr>
        <w:t>Notă verbală din partea Ministerului Afacerilor Externe al statului Kuweit</w:t>
      </w:r>
    </w:p>
    <w:p w14:paraId="65E5488B" w14:textId="0F73F23A" w:rsidR="004A40D2" w:rsidRPr="001635CF" w:rsidRDefault="004A40D2" w:rsidP="004A40D2">
      <w:pPr>
        <w:pStyle w:val="ListNumberLevel2"/>
        <w:tabs>
          <w:tab w:val="num" w:pos="1417"/>
        </w:tabs>
        <w:ind w:left="1417" w:hanging="708"/>
        <w:rPr>
          <w:noProof/>
          <w:szCs w:val="24"/>
        </w:rPr>
      </w:pPr>
      <w:r>
        <w:rPr>
          <w:noProof/>
        </w:rPr>
        <w:t>Pentru persoanele care nu sunt cetățeni kuweitieni: notă verbală din partea Ministerului Afacerilor Externe sau a misiunii diplomatice din statul Kuweit care să precizeze:</w:t>
      </w:r>
    </w:p>
    <w:p w14:paraId="40774064" w14:textId="77777777" w:rsidR="006E609B" w:rsidRPr="001635CF" w:rsidRDefault="006E609B" w:rsidP="006E609B">
      <w:pPr>
        <w:pStyle w:val="ListParagraph"/>
        <w:numPr>
          <w:ilvl w:val="2"/>
          <w:numId w:val="37"/>
        </w:numPr>
        <w:spacing w:before="120" w:after="120" w:line="264" w:lineRule="auto"/>
        <w:ind w:left="2268"/>
        <w:contextualSpacing w:val="0"/>
        <w:jc w:val="both"/>
        <w:rPr>
          <w:rFonts w:ascii="Times New Roman" w:hAnsi="Times New Roman" w:cs="Times New Roman"/>
          <w:noProof/>
          <w:sz w:val="24"/>
          <w:szCs w:val="24"/>
        </w:rPr>
      </w:pPr>
      <w:r>
        <w:rPr>
          <w:rFonts w:ascii="Times New Roman" w:hAnsi="Times New Roman"/>
          <w:noProof/>
          <w:sz w:val="24"/>
        </w:rPr>
        <w:t>scopul călătoriei;</w:t>
      </w:r>
    </w:p>
    <w:p w14:paraId="39EE1A5D" w14:textId="77777777" w:rsidR="006E609B" w:rsidRPr="001635CF" w:rsidRDefault="006E609B" w:rsidP="006E609B">
      <w:pPr>
        <w:pStyle w:val="ListParagraph"/>
        <w:numPr>
          <w:ilvl w:val="2"/>
          <w:numId w:val="37"/>
        </w:numPr>
        <w:spacing w:before="120" w:after="120" w:line="264" w:lineRule="auto"/>
        <w:ind w:left="2268"/>
        <w:contextualSpacing w:val="0"/>
        <w:jc w:val="both"/>
        <w:rPr>
          <w:rFonts w:ascii="Times New Roman" w:hAnsi="Times New Roman" w:cs="Times New Roman"/>
          <w:noProof/>
          <w:sz w:val="24"/>
          <w:szCs w:val="24"/>
        </w:rPr>
      </w:pPr>
      <w:r>
        <w:rPr>
          <w:rFonts w:ascii="Times New Roman" w:hAnsi="Times New Roman"/>
          <w:noProof/>
          <w:sz w:val="24"/>
        </w:rPr>
        <w:t>detalii privind pașaportul solicitanților;</w:t>
      </w:r>
    </w:p>
    <w:p w14:paraId="7E763A0C" w14:textId="77777777" w:rsidR="006E609B" w:rsidRPr="001635CF" w:rsidRDefault="006E609B" w:rsidP="006E609B">
      <w:pPr>
        <w:pStyle w:val="ListParagraph"/>
        <w:numPr>
          <w:ilvl w:val="2"/>
          <w:numId w:val="37"/>
        </w:numPr>
        <w:spacing w:before="120" w:after="120" w:line="240" w:lineRule="auto"/>
        <w:ind w:left="2268"/>
        <w:contextualSpacing w:val="0"/>
        <w:jc w:val="both"/>
        <w:rPr>
          <w:noProof/>
        </w:rPr>
      </w:pPr>
      <w:r>
        <w:rPr>
          <w:rFonts w:ascii="Times New Roman" w:hAnsi="Times New Roman"/>
          <w:noProof/>
          <w:sz w:val="24"/>
        </w:rPr>
        <w:t>declarația de asumare a costurilor pentru toți călătorii din partea ministerului.</w:t>
      </w:r>
    </w:p>
    <w:p w14:paraId="447DFC80" w14:textId="77777777" w:rsidR="006E609B" w:rsidRPr="006E609B" w:rsidRDefault="006E609B" w:rsidP="006E609B">
      <w:pPr>
        <w:pStyle w:val="ListNumberLevel2"/>
        <w:numPr>
          <w:ilvl w:val="0"/>
          <w:numId w:val="0"/>
        </w:numPr>
        <w:ind w:left="709"/>
        <w:rPr>
          <w:noProof/>
          <w:szCs w:val="24"/>
          <w:lang w:val="en-IE"/>
        </w:rPr>
      </w:pPr>
    </w:p>
    <w:p w14:paraId="281CE147" w14:textId="77777777" w:rsidR="004A40D2" w:rsidRPr="004A40D2" w:rsidRDefault="004A40D2" w:rsidP="004A40D2">
      <w:pPr>
        <w:ind w:left="360"/>
        <w:rPr>
          <w:rFonts w:ascii="Times New Roman" w:hAnsi="Times New Roman" w:cs="Times New Roman"/>
          <w:b/>
          <w:noProof/>
          <w:szCs w:val="24"/>
        </w:rPr>
      </w:pPr>
      <w:r>
        <w:rPr>
          <w:rFonts w:ascii="Times New Roman" w:hAnsi="Times New Roman"/>
          <w:b/>
          <w:noProof/>
        </w:rPr>
        <w:t xml:space="preserve">f. </w:t>
      </w:r>
      <w:r>
        <w:rPr>
          <w:rFonts w:ascii="Times New Roman" w:hAnsi="Times New Roman"/>
          <w:b/>
          <w:noProof/>
          <w:sz w:val="24"/>
        </w:rPr>
        <w:t>Viză de tranzit aeroportuar</w:t>
      </w:r>
    </w:p>
    <w:p w14:paraId="76FB2008" w14:textId="77777777" w:rsidR="004A40D2" w:rsidRPr="007F0CB9" w:rsidRDefault="004A40D2" w:rsidP="004A40D2">
      <w:pPr>
        <w:pStyle w:val="ListNumberLevel2"/>
        <w:numPr>
          <w:ilvl w:val="1"/>
          <w:numId w:val="35"/>
        </w:numPr>
        <w:rPr>
          <w:noProof/>
          <w:szCs w:val="24"/>
        </w:rPr>
      </w:pPr>
      <w:r>
        <w:rPr>
          <w:noProof/>
        </w:rPr>
        <w:t>Viză valabilă pentru următoarea țară de destinație sau pentru țara de destinație finală</w:t>
      </w:r>
    </w:p>
    <w:p w14:paraId="4D9F2F7E" w14:textId="77777777" w:rsidR="00076756" w:rsidRPr="00076756" w:rsidRDefault="004A40D2" w:rsidP="00252540">
      <w:pPr>
        <w:pStyle w:val="ListNumberLevel2"/>
        <w:tabs>
          <w:tab w:val="num" w:pos="1417"/>
        </w:tabs>
        <w:ind w:left="1417" w:hanging="708"/>
        <w:rPr>
          <w:bCs/>
          <w:noProof/>
          <w:szCs w:val="24"/>
        </w:rPr>
      </w:pPr>
      <w:r>
        <w:rPr>
          <w:noProof/>
        </w:rPr>
        <w:t>Dovada intenției de a continua călătoria: copie a biletului de continuare a călătoriei sau a rezervării.</w:t>
      </w:r>
      <w:bookmarkEnd w:id="0"/>
    </w:p>
    <w:sectPr w:rsidR="00076756" w:rsidRPr="00076756" w:rsidSect="00C65878">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4282" w14:textId="77777777" w:rsidR="00D17991" w:rsidRDefault="00D17991" w:rsidP="00D17991">
      <w:pPr>
        <w:spacing w:after="0" w:line="240" w:lineRule="auto"/>
      </w:pPr>
      <w:r>
        <w:separator/>
      </w:r>
    </w:p>
  </w:endnote>
  <w:endnote w:type="continuationSeparator" w:id="0">
    <w:p w14:paraId="4D8605AD" w14:textId="77777777" w:rsidR="00D17991" w:rsidRDefault="00D17991" w:rsidP="00D1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504" w14:textId="77777777" w:rsidR="00C65878" w:rsidRDefault="00C65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0E39" w14:textId="3F36E8AE" w:rsidR="00C65878" w:rsidRPr="00D17991" w:rsidRDefault="00C65878" w:rsidP="00320E76">
    <w:pPr>
      <w:pStyle w:val="Footer"/>
      <w:rPr>
        <w:rFonts w:ascii="Times New Roman" w:hAnsi="Times New Roman" w:cs="Times New Roman"/>
        <w:b/>
        <w:sz w:val="52"/>
        <w:szCs w:val="24"/>
      </w:rPr>
    </w:pPr>
    <w:r>
      <w:tab/>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332710">
      <w:rPr>
        <w:rFonts w:ascii="Times New Roman" w:hAnsi="Times New Roman" w:cs="Times New Roman"/>
        <w:noProof/>
        <w:sz w:val="24"/>
      </w:rPr>
      <w:t>1</w:t>
    </w:r>
    <w:r>
      <w:rPr>
        <w:rFonts w:ascii="Times New Roman" w:hAnsi="Times New Roman" w:cs="Times New Roman"/>
        <w:sz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3BC" w14:textId="77777777" w:rsidR="00C65878" w:rsidRDefault="00C65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7056" w14:textId="77777777" w:rsidR="00D17991" w:rsidRDefault="00D17991" w:rsidP="00D17991">
      <w:pPr>
        <w:spacing w:after="0" w:line="240" w:lineRule="auto"/>
      </w:pPr>
      <w:r>
        <w:separator/>
      </w:r>
    </w:p>
  </w:footnote>
  <w:footnote w:type="continuationSeparator" w:id="0">
    <w:p w14:paraId="0FA8875F" w14:textId="77777777" w:rsidR="00D17991" w:rsidRDefault="00D17991" w:rsidP="00D1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49F" w14:textId="77777777" w:rsidR="00C65878" w:rsidRDefault="00C65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6188" w14:textId="77777777" w:rsidR="00C65878" w:rsidRDefault="00C65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206" w14:textId="77777777" w:rsidR="00C65878" w:rsidRDefault="00C65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D97"/>
    <w:multiLevelType w:val="hybridMultilevel"/>
    <w:tmpl w:val="892846BE"/>
    <w:lvl w:ilvl="0" w:tplc="10EA258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57610"/>
    <w:multiLevelType w:val="hybridMultilevel"/>
    <w:tmpl w:val="365CC766"/>
    <w:lvl w:ilvl="0" w:tplc="FFFFFFFF">
      <w:start w:val="1"/>
      <w:numFmt w:val="lowerLetter"/>
      <w:lvlText w:val="%1."/>
      <w:lvlJc w:val="left"/>
      <w:pPr>
        <w:ind w:left="2052" w:hanging="360"/>
      </w:pPr>
      <w:rPr>
        <w:rFonts w:hint="default"/>
      </w:r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2" w15:restartNumberingAfterBreak="0">
    <w:nsid w:val="07D36AEB"/>
    <w:multiLevelType w:val="hybridMultilevel"/>
    <w:tmpl w:val="BB28998E"/>
    <w:lvl w:ilvl="0" w:tplc="0809000F">
      <w:start w:val="1"/>
      <w:numFmt w:val="decimal"/>
      <w:lvlText w:val="%1."/>
      <w:lvlJc w:val="left"/>
      <w:pPr>
        <w:ind w:left="720" w:hanging="360"/>
      </w:pPr>
      <w:rPr>
        <w:rFonts w:hint="default"/>
      </w:rPr>
    </w:lvl>
    <w:lvl w:ilvl="1" w:tplc="98D845BC">
      <w:start w:val="1"/>
      <w:numFmt w:val="lowerLetter"/>
      <w:lvlText w:val="%2."/>
      <w:lvlJc w:val="left"/>
      <w:pPr>
        <w:ind w:left="1353" w:hanging="360"/>
      </w:pPr>
      <w:rPr>
        <w:rFonts w:hint="default"/>
      </w:rPr>
    </w:lvl>
    <w:lvl w:ilvl="2" w:tplc="344E0E42">
      <w:start w:val="1"/>
      <w:numFmt w:val="bullet"/>
      <w:lvlText w:val="-"/>
      <w:lvlJc w:val="left"/>
      <w:pPr>
        <w:ind w:left="2340" w:hanging="360"/>
      </w:pPr>
      <w:rPr>
        <w:rFonts w:ascii="Calibri" w:eastAsiaTheme="minorHAnsi" w:hAnsi="Calibri" w:cstheme="minorBid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B7201"/>
    <w:multiLevelType w:val="multilevel"/>
    <w:tmpl w:val="E654B1A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b w:val="0"/>
        <w:b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767D9C"/>
    <w:multiLevelType w:val="hybridMultilevel"/>
    <w:tmpl w:val="FAB6B3C6"/>
    <w:lvl w:ilvl="0" w:tplc="41D62A10">
      <w:start w:val="1"/>
      <w:numFmt w:val="lowerLetter"/>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23EB272">
      <w:start w:val="1"/>
      <w:numFmt w:val="upperRoman"/>
      <w:lvlText w:val="%2)"/>
      <w:lvlJc w:val="left"/>
      <w:pPr>
        <w:ind w:left="425"/>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51C9AB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E67AD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DC4F3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8734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EA4E5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4C31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0DF8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CA520D"/>
    <w:multiLevelType w:val="hybridMultilevel"/>
    <w:tmpl w:val="7060AC92"/>
    <w:lvl w:ilvl="0" w:tplc="D780DC8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92A45"/>
    <w:multiLevelType w:val="hybridMultilevel"/>
    <w:tmpl w:val="9ABA8090"/>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3B04D9"/>
    <w:multiLevelType w:val="hybridMultilevel"/>
    <w:tmpl w:val="365CC766"/>
    <w:lvl w:ilvl="0" w:tplc="98D845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94124"/>
    <w:multiLevelType w:val="hybridMultilevel"/>
    <w:tmpl w:val="2872089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657D13"/>
    <w:multiLevelType w:val="hybridMultilevel"/>
    <w:tmpl w:val="1F5C603E"/>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A0D12"/>
    <w:multiLevelType w:val="hybridMultilevel"/>
    <w:tmpl w:val="D6701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2121B4"/>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660F2D"/>
    <w:multiLevelType w:val="hybridMultilevel"/>
    <w:tmpl w:val="C9D6B60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6AAF"/>
    <w:multiLevelType w:val="hybridMultilevel"/>
    <w:tmpl w:val="F1AE578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04099"/>
    <w:multiLevelType w:val="hybridMultilevel"/>
    <w:tmpl w:val="E6C82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04FF4"/>
    <w:multiLevelType w:val="hybridMultilevel"/>
    <w:tmpl w:val="D64CDC9C"/>
    <w:lvl w:ilvl="0" w:tplc="89ECA34A">
      <w:start w:val="1"/>
      <w:numFmt w:val="lowerLetter"/>
      <w:lvlText w:val="%1)"/>
      <w:lvlJc w:val="left"/>
      <w:pPr>
        <w:ind w:left="720" w:hanging="360"/>
      </w:pPr>
      <w:rPr>
        <w:rFonts w:hint="default"/>
        <w:b w:val="0"/>
      </w:rPr>
    </w:lvl>
    <w:lvl w:ilvl="1" w:tplc="50F4FC7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A59BF"/>
    <w:multiLevelType w:val="hybridMultilevel"/>
    <w:tmpl w:val="879CFA10"/>
    <w:lvl w:ilvl="0" w:tplc="EA5C8EB2">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2A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A69C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FEB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241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296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A74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2C9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05A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67E6333"/>
    <w:multiLevelType w:val="hybridMultilevel"/>
    <w:tmpl w:val="D9E0E324"/>
    <w:lvl w:ilvl="0" w:tplc="89ECA34A">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22DAE"/>
    <w:multiLevelType w:val="hybridMultilevel"/>
    <w:tmpl w:val="6ED687BC"/>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A3F2A"/>
    <w:multiLevelType w:val="hybridMultilevel"/>
    <w:tmpl w:val="BA0CD0D4"/>
    <w:lvl w:ilvl="0" w:tplc="50F4FC70">
      <w:start w:val="1"/>
      <w:numFmt w:val="bullet"/>
      <w:lvlText w:val=""/>
      <w:lvlJc w:val="left"/>
      <w:pPr>
        <w:ind w:left="720" w:hanging="360"/>
      </w:pPr>
      <w:rPr>
        <w:rFonts w:ascii="Symbol" w:hAnsi="Symbol" w:hint="default"/>
      </w:rPr>
    </w:lvl>
    <w:lvl w:ilvl="1" w:tplc="665C4858">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2756F"/>
    <w:multiLevelType w:val="hybridMultilevel"/>
    <w:tmpl w:val="CE7E37FC"/>
    <w:lvl w:ilvl="0" w:tplc="665C4858">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1EE2266"/>
    <w:multiLevelType w:val="hybridMultilevel"/>
    <w:tmpl w:val="62388F7E"/>
    <w:lvl w:ilvl="0" w:tplc="7DBE4A54">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4F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2CF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27F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A3A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A49B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8D8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0C6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42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5A0B5A"/>
    <w:multiLevelType w:val="hybridMultilevel"/>
    <w:tmpl w:val="BB289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alibri" w:eastAsiaTheme="minorHAnsi" w:hAnsi="Calibri" w:cstheme="min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7B181D"/>
    <w:multiLevelType w:val="hybridMultilevel"/>
    <w:tmpl w:val="DA6E401E"/>
    <w:lvl w:ilvl="0" w:tplc="FFFFFFFF">
      <w:start w:val="5"/>
      <w:numFmt w:val="decimal"/>
      <w:lvlText w:val="%1."/>
      <w:lvlJc w:val="left"/>
      <w:pPr>
        <w:ind w:left="785" w:hanging="360"/>
      </w:pPr>
      <w:rPr>
        <w:rFonts w:hint="default"/>
        <w:b w:val="0"/>
        <w:bCs w:val="0"/>
      </w:rPr>
    </w:lvl>
    <w:lvl w:ilvl="1" w:tplc="1862C718">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37B13DC5"/>
    <w:multiLevelType w:val="hybridMultilevel"/>
    <w:tmpl w:val="EAA43F4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7EE7675"/>
    <w:multiLevelType w:val="hybridMultilevel"/>
    <w:tmpl w:val="8EA6E44A"/>
    <w:lvl w:ilvl="0" w:tplc="665C4858">
      <w:start w:val="1"/>
      <w:numFmt w:val="lowerRoman"/>
      <w:lvlText w:val="(%1)"/>
      <w:lvlJc w:val="righ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DD96318"/>
    <w:multiLevelType w:val="hybridMultilevel"/>
    <w:tmpl w:val="B6C09A7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85235"/>
    <w:multiLevelType w:val="hybridMultilevel"/>
    <w:tmpl w:val="365CC7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340A0"/>
    <w:multiLevelType w:val="hybridMultilevel"/>
    <w:tmpl w:val="FD067262"/>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512484F"/>
    <w:multiLevelType w:val="hybridMultilevel"/>
    <w:tmpl w:val="82461E72"/>
    <w:lvl w:ilvl="0" w:tplc="6390FA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1C09A1"/>
    <w:multiLevelType w:val="multilevel"/>
    <w:tmpl w:val="D00A9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4A1C80"/>
    <w:multiLevelType w:val="hybridMultilevel"/>
    <w:tmpl w:val="0A56EF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2261D8"/>
    <w:multiLevelType w:val="hybridMultilevel"/>
    <w:tmpl w:val="B16C0B9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22A51"/>
    <w:multiLevelType w:val="hybridMultilevel"/>
    <w:tmpl w:val="1F00B7B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8112236"/>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274F60"/>
    <w:multiLevelType w:val="hybridMultilevel"/>
    <w:tmpl w:val="C88C4B6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6" w15:restartNumberingAfterBreak="0">
    <w:nsid w:val="6F351A5E"/>
    <w:multiLevelType w:val="hybridMultilevel"/>
    <w:tmpl w:val="4994170A"/>
    <w:lvl w:ilvl="0" w:tplc="C0AC424A">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7" w15:restartNumberingAfterBreak="0">
    <w:nsid w:val="6FC5333C"/>
    <w:multiLevelType w:val="hybridMultilevel"/>
    <w:tmpl w:val="99FE5024"/>
    <w:lvl w:ilvl="0" w:tplc="89ECA34A">
      <w:start w:val="1"/>
      <w:numFmt w:val="lowerLetter"/>
      <w:lvlText w:val="%1)"/>
      <w:lvlJc w:val="left"/>
      <w:pPr>
        <w:ind w:left="720" w:hanging="360"/>
      </w:pPr>
      <w:rPr>
        <w:rFonts w:hint="default"/>
        <w:b w:val="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7095470"/>
    <w:multiLevelType w:val="hybridMultilevel"/>
    <w:tmpl w:val="46F8FF76"/>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5D7FA6"/>
    <w:multiLevelType w:val="hybridMultilevel"/>
    <w:tmpl w:val="365CC766"/>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D12AFA"/>
    <w:multiLevelType w:val="hybridMultilevel"/>
    <w:tmpl w:val="05F4C542"/>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166324"/>
    <w:multiLevelType w:val="hybridMultilevel"/>
    <w:tmpl w:val="485C4106"/>
    <w:lvl w:ilvl="0" w:tplc="08090017">
      <w:start w:val="1"/>
      <w:numFmt w:val="lowerLetter"/>
      <w:lvlText w:val="%1)"/>
      <w:lvlJc w:val="left"/>
      <w:pPr>
        <w:ind w:left="720" w:hanging="360"/>
      </w:pPr>
    </w:lvl>
    <w:lvl w:ilvl="1" w:tplc="ED42BCC4">
      <w:start w:val="1"/>
      <w:numFmt w:val="lowerLetter"/>
      <w:lvlText w:val="%2)"/>
      <w:lvlJc w:val="left"/>
      <w:pPr>
        <w:ind w:left="502"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C6C85"/>
    <w:multiLevelType w:val="hybridMultilevel"/>
    <w:tmpl w:val="EF366F64"/>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5"/>
  </w:num>
  <w:num w:numId="3">
    <w:abstractNumId w:val="36"/>
  </w:num>
  <w:num w:numId="4">
    <w:abstractNumId w:val="25"/>
  </w:num>
  <w:num w:numId="5">
    <w:abstractNumId w:val="24"/>
  </w:num>
  <w:num w:numId="6">
    <w:abstractNumId w:val="33"/>
  </w:num>
  <w:num w:numId="7">
    <w:abstractNumId w:val="17"/>
  </w:num>
  <w:num w:numId="8">
    <w:abstractNumId w:val="38"/>
  </w:num>
  <w:num w:numId="9">
    <w:abstractNumId w:val="6"/>
  </w:num>
  <w:num w:numId="10">
    <w:abstractNumId w:val="12"/>
  </w:num>
  <w:num w:numId="11">
    <w:abstractNumId w:val="26"/>
  </w:num>
  <w:num w:numId="12">
    <w:abstractNumId w:val="20"/>
  </w:num>
  <w:num w:numId="13">
    <w:abstractNumId w:val="19"/>
  </w:num>
  <w:num w:numId="14">
    <w:abstractNumId w:val="40"/>
  </w:num>
  <w:num w:numId="15">
    <w:abstractNumId w:val="13"/>
  </w:num>
  <w:num w:numId="16">
    <w:abstractNumId w:val="42"/>
  </w:num>
  <w:num w:numId="17">
    <w:abstractNumId w:val="9"/>
  </w:num>
  <w:num w:numId="18">
    <w:abstractNumId w:val="32"/>
  </w:num>
  <w:num w:numId="19">
    <w:abstractNumId w:val="37"/>
  </w:num>
  <w:num w:numId="20">
    <w:abstractNumId w:val="28"/>
  </w:num>
  <w:num w:numId="21">
    <w:abstractNumId w:val="8"/>
  </w:num>
  <w:num w:numId="22">
    <w:abstractNumId w:val="21"/>
  </w:num>
  <w:num w:numId="23">
    <w:abstractNumId w:val="16"/>
  </w:num>
  <w:num w:numId="24">
    <w:abstractNumId w:val="4"/>
  </w:num>
  <w:num w:numId="25">
    <w:abstractNumId w:val="29"/>
  </w:num>
  <w:num w:numId="26">
    <w:abstractNumId w:val="34"/>
  </w:num>
  <w:num w:numId="27">
    <w:abstractNumId w:val="11"/>
  </w:num>
  <w:num w:numId="28">
    <w:abstractNumId w:val="31"/>
  </w:num>
  <w:num w:numId="29">
    <w:abstractNumId w:val="3"/>
  </w:num>
  <w:num w:numId="30">
    <w:abstractNumId w:val="10"/>
  </w:num>
  <w:num w:numId="3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2"/>
  </w:num>
  <w:num w:numId="37">
    <w:abstractNumId w:val="14"/>
  </w:num>
  <w:num w:numId="38">
    <w:abstractNumId w:val="0"/>
  </w:num>
  <w:num w:numId="39">
    <w:abstractNumId w:val="22"/>
  </w:num>
  <w:num w:numId="40">
    <w:abstractNumId w:val="7"/>
  </w:num>
  <w:num w:numId="41">
    <w:abstractNumId w:val="18"/>
  </w:num>
  <w:num w:numId="42">
    <w:abstractNumId w:val="27"/>
  </w:num>
  <w:num w:numId="43">
    <w:abstractNumId w:val="1"/>
  </w:num>
  <w:num w:numId="44">
    <w:abstractNumId w:val="39"/>
  </w:num>
  <w:num w:numId="45">
    <w:abstractNumId w:val="5"/>
  </w:num>
  <w:num w:numId="46">
    <w:abstractNumId w:val="23"/>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la"/>
    <w:docVar w:name="LW_ANNEX_NBR_FIRST" w:val="1"/>
    <w:docVar w:name="LW_ANNEX_NBR_LAST" w:val="3"/>
    <w:docVar w:name="LW_ANNEX_UNIQUE" w:val="0"/>
    <w:docVar w:name="LW_CORRIGENDUM" w:val="&lt;UNUSED&gt;"/>
    <w:docVar w:name="LW_COVERPAGE_EXISTS" w:val="True"/>
    <w:docVar w:name="LW_COVERPAGE_GUID" w:val="59AD493C-8C01-489C-8E99-A6F4B1A991B0"/>
    <w:docVar w:name="LW_COVERPAGE_TYPE" w:val="1"/>
    <w:docVar w:name="LW_CROSSREFERENCE" w:val="&lt;UNUSED&gt;"/>
    <w:docVar w:name="LW_DocType" w:val="NORMAL"/>
    <w:docVar w:name="LW_EMISSION" w:val="2.6.2026"/>
    <w:docVar w:name="LW_EMISSION_ISODATE" w:val="2026-06-02"/>
    <w:docVar w:name="LW_EMISSION_LOCATION" w:val="BRX"/>
    <w:docVar w:name="LW_EMISSION_PREFIX" w:val="Bruxelles, "/>
    <w:docVar w:name="LW_EMISSION_SUFFIX" w:val=" "/>
    <w:docVar w:name="LW_ID_DOCTYPE_NONLW" w:val="CP-038"/>
    <w:docVar w:name="LW_LANGUE" w:val="RO"/>
    <w:docVar w:name="LW_LEVEL_OF_SENSITIVITY" w:val="Standard treatment"/>
    <w:docVar w:name="LW_NOM.INST" w:val="COMISIA EUROPEAN\u258?"/>
    <w:docVar w:name="LW_NOM.INST_JOINTDOC" w:val="&lt;EMPTY&gt;"/>
    <w:docVar w:name="LW_OBJETACTEPRINCIPAL.CP" w:val="privind lista documentelor justificative pe care trebuie s\u259? le prezinte solicitan\u539?ii de viz\u259? de scurt\u259? \u537?edere în Kuweit, Namibia \u537?i Panama"/>
    <w:docVar w:name="LW_PART_NBR" w:val="&lt;UNUSED&gt;"/>
    <w:docVar w:name="LW_PART_NBR_TOTAL" w:val="&lt;UNUSED&gt;"/>
    <w:docVar w:name="LW_REF.INST.NEW" w:val="C"/>
    <w:docVar w:name="LW_REF.INST.NEW_ADOPTED" w:val="final"/>
    <w:docVar w:name="LW_REF.INST.NEW_TEXT" w:val="(2026) 36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E_x000b_"/>
    <w:docVar w:name="LW_TYPEACTEPRINCIPAL.CP" w:val="Decizia de punere în aplicare a Comisiei"/>
    <w:docVar w:name="LwApiVersions" w:val="LW4CoDe 1.24.5.0; LW 9.2, Build 20251112"/>
  </w:docVars>
  <w:rsids>
    <w:rsidRoot w:val="00D17991"/>
    <w:rsid w:val="0000386C"/>
    <w:rsid w:val="00004AF1"/>
    <w:rsid w:val="00013D06"/>
    <w:rsid w:val="00022E1B"/>
    <w:rsid w:val="00027376"/>
    <w:rsid w:val="00046E3B"/>
    <w:rsid w:val="00052468"/>
    <w:rsid w:val="00052E6A"/>
    <w:rsid w:val="00056B5A"/>
    <w:rsid w:val="000628DE"/>
    <w:rsid w:val="000640DD"/>
    <w:rsid w:val="00065F6E"/>
    <w:rsid w:val="00076756"/>
    <w:rsid w:val="000902FB"/>
    <w:rsid w:val="000A3484"/>
    <w:rsid w:val="000B375B"/>
    <w:rsid w:val="000D1487"/>
    <w:rsid w:val="000D4FB4"/>
    <w:rsid w:val="000E1995"/>
    <w:rsid w:val="000E4A0C"/>
    <w:rsid w:val="00142128"/>
    <w:rsid w:val="00146E0C"/>
    <w:rsid w:val="00154CA8"/>
    <w:rsid w:val="00162364"/>
    <w:rsid w:val="001635CF"/>
    <w:rsid w:val="001769CE"/>
    <w:rsid w:val="00195F7E"/>
    <w:rsid w:val="001D4F17"/>
    <w:rsid w:val="001E11D2"/>
    <w:rsid w:val="001F58ED"/>
    <w:rsid w:val="001F6C02"/>
    <w:rsid w:val="00201AA2"/>
    <w:rsid w:val="00202B48"/>
    <w:rsid w:val="00206AEB"/>
    <w:rsid w:val="002140C3"/>
    <w:rsid w:val="00223EF7"/>
    <w:rsid w:val="0023058C"/>
    <w:rsid w:val="00245EC5"/>
    <w:rsid w:val="002522DA"/>
    <w:rsid w:val="00252540"/>
    <w:rsid w:val="002606EE"/>
    <w:rsid w:val="00261AF0"/>
    <w:rsid w:val="00261E7B"/>
    <w:rsid w:val="00262379"/>
    <w:rsid w:val="00263DC2"/>
    <w:rsid w:val="00273265"/>
    <w:rsid w:val="00274FE8"/>
    <w:rsid w:val="00290428"/>
    <w:rsid w:val="002B4D23"/>
    <w:rsid w:val="002D5D36"/>
    <w:rsid w:val="002D77CB"/>
    <w:rsid w:val="002E4E23"/>
    <w:rsid w:val="002F2BCC"/>
    <w:rsid w:val="002F2EE6"/>
    <w:rsid w:val="002F44DB"/>
    <w:rsid w:val="002F7C23"/>
    <w:rsid w:val="003019D0"/>
    <w:rsid w:val="003103A6"/>
    <w:rsid w:val="003106CE"/>
    <w:rsid w:val="00310DC0"/>
    <w:rsid w:val="00326A72"/>
    <w:rsid w:val="00332710"/>
    <w:rsid w:val="00340CE0"/>
    <w:rsid w:val="003435DD"/>
    <w:rsid w:val="00352E82"/>
    <w:rsid w:val="00365C70"/>
    <w:rsid w:val="0039007C"/>
    <w:rsid w:val="00395474"/>
    <w:rsid w:val="00395931"/>
    <w:rsid w:val="0039615C"/>
    <w:rsid w:val="003C3EF9"/>
    <w:rsid w:val="003C5DEF"/>
    <w:rsid w:val="003E4666"/>
    <w:rsid w:val="003F709F"/>
    <w:rsid w:val="004049FD"/>
    <w:rsid w:val="00411A91"/>
    <w:rsid w:val="00433922"/>
    <w:rsid w:val="00437103"/>
    <w:rsid w:val="00444C35"/>
    <w:rsid w:val="00451D6B"/>
    <w:rsid w:val="00455E57"/>
    <w:rsid w:val="00495EE5"/>
    <w:rsid w:val="004A40D2"/>
    <w:rsid w:val="004B0A9F"/>
    <w:rsid w:val="004C318B"/>
    <w:rsid w:val="004F707A"/>
    <w:rsid w:val="00503ED6"/>
    <w:rsid w:val="00513278"/>
    <w:rsid w:val="00527F14"/>
    <w:rsid w:val="00541721"/>
    <w:rsid w:val="005441DD"/>
    <w:rsid w:val="00563F75"/>
    <w:rsid w:val="0056509F"/>
    <w:rsid w:val="00574E62"/>
    <w:rsid w:val="00584543"/>
    <w:rsid w:val="005A1CBC"/>
    <w:rsid w:val="005A2A65"/>
    <w:rsid w:val="005A79E0"/>
    <w:rsid w:val="005B1097"/>
    <w:rsid w:val="005C20C5"/>
    <w:rsid w:val="005E193C"/>
    <w:rsid w:val="005E55D5"/>
    <w:rsid w:val="00611965"/>
    <w:rsid w:val="00622BD6"/>
    <w:rsid w:val="0063172A"/>
    <w:rsid w:val="00636B63"/>
    <w:rsid w:val="00645A1B"/>
    <w:rsid w:val="00645E45"/>
    <w:rsid w:val="00647366"/>
    <w:rsid w:val="00652A9D"/>
    <w:rsid w:val="00670AF1"/>
    <w:rsid w:val="00686F1E"/>
    <w:rsid w:val="0069227D"/>
    <w:rsid w:val="006A0558"/>
    <w:rsid w:val="006B1231"/>
    <w:rsid w:val="006D6965"/>
    <w:rsid w:val="006E1DB6"/>
    <w:rsid w:val="006E609B"/>
    <w:rsid w:val="006F2732"/>
    <w:rsid w:val="006F7FAA"/>
    <w:rsid w:val="0071011A"/>
    <w:rsid w:val="00715C26"/>
    <w:rsid w:val="00717EB5"/>
    <w:rsid w:val="007327BC"/>
    <w:rsid w:val="00771927"/>
    <w:rsid w:val="0078269D"/>
    <w:rsid w:val="007A26A1"/>
    <w:rsid w:val="007C078F"/>
    <w:rsid w:val="007C10A6"/>
    <w:rsid w:val="007C2C23"/>
    <w:rsid w:val="007D127A"/>
    <w:rsid w:val="007F201A"/>
    <w:rsid w:val="00800732"/>
    <w:rsid w:val="00814D13"/>
    <w:rsid w:val="00814F8D"/>
    <w:rsid w:val="0081615E"/>
    <w:rsid w:val="0082253E"/>
    <w:rsid w:val="00832261"/>
    <w:rsid w:val="00833986"/>
    <w:rsid w:val="008421E5"/>
    <w:rsid w:val="008436E2"/>
    <w:rsid w:val="00851A69"/>
    <w:rsid w:val="00861F60"/>
    <w:rsid w:val="00863972"/>
    <w:rsid w:val="00863EE8"/>
    <w:rsid w:val="0086478C"/>
    <w:rsid w:val="008726AD"/>
    <w:rsid w:val="00873DE8"/>
    <w:rsid w:val="00876DEA"/>
    <w:rsid w:val="008779D3"/>
    <w:rsid w:val="008802DE"/>
    <w:rsid w:val="00887883"/>
    <w:rsid w:val="00890D7B"/>
    <w:rsid w:val="00896088"/>
    <w:rsid w:val="008A6391"/>
    <w:rsid w:val="008D34AA"/>
    <w:rsid w:val="008D414C"/>
    <w:rsid w:val="008F4148"/>
    <w:rsid w:val="008F65F2"/>
    <w:rsid w:val="008F705A"/>
    <w:rsid w:val="009007BC"/>
    <w:rsid w:val="0090128A"/>
    <w:rsid w:val="00902E05"/>
    <w:rsid w:val="0090362F"/>
    <w:rsid w:val="0091403B"/>
    <w:rsid w:val="00943D28"/>
    <w:rsid w:val="00944931"/>
    <w:rsid w:val="009509B6"/>
    <w:rsid w:val="00970964"/>
    <w:rsid w:val="009872EE"/>
    <w:rsid w:val="0099291C"/>
    <w:rsid w:val="009A09A1"/>
    <w:rsid w:val="009A6EBD"/>
    <w:rsid w:val="009B5AC5"/>
    <w:rsid w:val="009D1BE4"/>
    <w:rsid w:val="009D39A4"/>
    <w:rsid w:val="009D4937"/>
    <w:rsid w:val="009D515B"/>
    <w:rsid w:val="009F09D1"/>
    <w:rsid w:val="009F4C84"/>
    <w:rsid w:val="00A16015"/>
    <w:rsid w:val="00A21817"/>
    <w:rsid w:val="00A359EE"/>
    <w:rsid w:val="00A533F8"/>
    <w:rsid w:val="00A5664B"/>
    <w:rsid w:val="00A706EA"/>
    <w:rsid w:val="00A7703D"/>
    <w:rsid w:val="00A770BE"/>
    <w:rsid w:val="00A84395"/>
    <w:rsid w:val="00A84BE3"/>
    <w:rsid w:val="00A977B9"/>
    <w:rsid w:val="00AC5F3B"/>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C5C40"/>
    <w:rsid w:val="00BD1D55"/>
    <w:rsid w:val="00C04959"/>
    <w:rsid w:val="00C149D5"/>
    <w:rsid w:val="00C35777"/>
    <w:rsid w:val="00C65878"/>
    <w:rsid w:val="00C71AA2"/>
    <w:rsid w:val="00C74DAC"/>
    <w:rsid w:val="00C8720B"/>
    <w:rsid w:val="00C90E4F"/>
    <w:rsid w:val="00CA0ECD"/>
    <w:rsid w:val="00CA5AFB"/>
    <w:rsid w:val="00CB0604"/>
    <w:rsid w:val="00CB100A"/>
    <w:rsid w:val="00CB1804"/>
    <w:rsid w:val="00CB1D04"/>
    <w:rsid w:val="00CB6887"/>
    <w:rsid w:val="00CD7876"/>
    <w:rsid w:val="00CE32E2"/>
    <w:rsid w:val="00D0202F"/>
    <w:rsid w:val="00D04D2E"/>
    <w:rsid w:val="00D06BFB"/>
    <w:rsid w:val="00D17991"/>
    <w:rsid w:val="00D2331D"/>
    <w:rsid w:val="00D35DB0"/>
    <w:rsid w:val="00D50514"/>
    <w:rsid w:val="00D67325"/>
    <w:rsid w:val="00D75391"/>
    <w:rsid w:val="00DA114E"/>
    <w:rsid w:val="00DA7AB7"/>
    <w:rsid w:val="00DC1515"/>
    <w:rsid w:val="00DC3A77"/>
    <w:rsid w:val="00DD6C02"/>
    <w:rsid w:val="00DE1CBC"/>
    <w:rsid w:val="00DE4D0D"/>
    <w:rsid w:val="00E16119"/>
    <w:rsid w:val="00E26031"/>
    <w:rsid w:val="00E30A34"/>
    <w:rsid w:val="00E423D2"/>
    <w:rsid w:val="00E67228"/>
    <w:rsid w:val="00E72BD4"/>
    <w:rsid w:val="00E74A72"/>
    <w:rsid w:val="00E76E45"/>
    <w:rsid w:val="00E90C50"/>
    <w:rsid w:val="00EA1F38"/>
    <w:rsid w:val="00EA4013"/>
    <w:rsid w:val="00EB387F"/>
    <w:rsid w:val="00ED560A"/>
    <w:rsid w:val="00EE5E19"/>
    <w:rsid w:val="00F00412"/>
    <w:rsid w:val="00F038C9"/>
    <w:rsid w:val="00F03E7A"/>
    <w:rsid w:val="00F15FA6"/>
    <w:rsid w:val="00F16462"/>
    <w:rsid w:val="00F247D9"/>
    <w:rsid w:val="00F24CB3"/>
    <w:rsid w:val="00F34C20"/>
    <w:rsid w:val="00F43C40"/>
    <w:rsid w:val="00F73DD8"/>
    <w:rsid w:val="00F8022F"/>
    <w:rsid w:val="00F844EC"/>
    <w:rsid w:val="00F85FB4"/>
    <w:rsid w:val="00F96803"/>
    <w:rsid w:val="00FB2DD0"/>
    <w:rsid w:val="00FB351F"/>
    <w:rsid w:val="00FB3A68"/>
    <w:rsid w:val="00FC2045"/>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81AA45"/>
  <w15:chartTrackingRefBased/>
  <w15:docId w15:val="{76F59304-F4EE-4CEE-BD7F-D0C7048A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7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7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7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7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91"/>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D17991"/>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D17991"/>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D17991"/>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D17991"/>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D1799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1799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1799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1799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1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9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17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9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17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991"/>
    <w:rPr>
      <w:i/>
      <w:iCs/>
      <w:color w:val="404040" w:themeColor="text1" w:themeTint="BF"/>
      <w:lang w:val="ro-RO"/>
    </w:rPr>
  </w:style>
  <w:style w:type="paragraph" w:styleId="ListParagraph">
    <w:name w:val="List Paragraph"/>
    <w:basedOn w:val="Normal"/>
    <w:qFormat/>
    <w:rsid w:val="00D17991"/>
    <w:pPr>
      <w:ind w:left="720"/>
      <w:contextualSpacing/>
    </w:pPr>
  </w:style>
  <w:style w:type="character" w:styleId="IntenseEmphasis">
    <w:name w:val="Intense Emphasis"/>
    <w:basedOn w:val="DefaultParagraphFont"/>
    <w:uiPriority w:val="21"/>
    <w:qFormat/>
    <w:rsid w:val="00D17991"/>
    <w:rPr>
      <w:i/>
      <w:iCs/>
      <w:color w:val="365F91" w:themeColor="accent1" w:themeShade="BF"/>
    </w:rPr>
  </w:style>
  <w:style w:type="paragraph" w:styleId="IntenseQuote">
    <w:name w:val="Intense Quote"/>
    <w:basedOn w:val="Normal"/>
    <w:next w:val="Normal"/>
    <w:link w:val="IntenseQuoteChar"/>
    <w:uiPriority w:val="30"/>
    <w:qFormat/>
    <w:rsid w:val="00D17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7991"/>
    <w:rPr>
      <w:i/>
      <w:iCs/>
      <w:color w:val="365F91" w:themeColor="accent1" w:themeShade="BF"/>
      <w:lang w:val="ro-RO"/>
    </w:rPr>
  </w:style>
  <w:style w:type="character" w:styleId="IntenseReference">
    <w:name w:val="Intense Reference"/>
    <w:basedOn w:val="DefaultParagraphFont"/>
    <w:uiPriority w:val="32"/>
    <w:qFormat/>
    <w:rsid w:val="00D17991"/>
    <w:rPr>
      <w:b/>
      <w:bCs/>
      <w:smallCaps/>
      <w:color w:val="365F91" w:themeColor="accent1" w:themeShade="BF"/>
      <w:spacing w:val="5"/>
    </w:rPr>
  </w:style>
  <w:style w:type="paragraph" w:styleId="Footer">
    <w:name w:val="footer"/>
    <w:basedOn w:val="Normal"/>
    <w:link w:val="FooterChar"/>
    <w:uiPriority w:val="99"/>
    <w:unhideWhenUsed/>
    <w:rsid w:val="00D1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91"/>
    <w:rPr>
      <w:lang w:val="ro-RO"/>
    </w:rPr>
  </w:style>
  <w:style w:type="paragraph" w:styleId="Header">
    <w:name w:val="header"/>
    <w:basedOn w:val="Normal"/>
    <w:link w:val="HeaderChar"/>
    <w:uiPriority w:val="99"/>
    <w:unhideWhenUsed/>
    <w:rsid w:val="00D1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91"/>
    <w:rPr>
      <w:lang w:val="ro-RO"/>
    </w:rPr>
  </w:style>
  <w:style w:type="character" w:customStyle="1" w:styleId="Marker">
    <w:name w:val="Marker"/>
    <w:basedOn w:val="DefaultParagraphFont"/>
    <w:rsid w:val="00D17991"/>
    <w:rPr>
      <w:color w:val="0000FF"/>
      <w:shd w:val="clear" w:color="auto" w:fill="auto"/>
    </w:rPr>
  </w:style>
  <w:style w:type="paragraph" w:customStyle="1" w:styleId="Pagedecouverture">
    <w:name w:val="Page de couverture"/>
    <w:basedOn w:val="Normal"/>
    <w:next w:val="Normal"/>
    <w:rsid w:val="00D1799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D1799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17991"/>
    <w:rPr>
      <w:rFonts w:ascii="Times New Roman" w:hAnsi="Times New Roman" w:cs="Times New Roman"/>
      <w:sz w:val="24"/>
    </w:rPr>
  </w:style>
  <w:style w:type="paragraph" w:customStyle="1" w:styleId="FooterSensitivity">
    <w:name w:val="Footer Sensitivity"/>
    <w:basedOn w:val="Normal"/>
    <w:link w:val="FooterSensitivityChar"/>
    <w:rsid w:val="00D1799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17991"/>
    <w:rPr>
      <w:rFonts w:ascii="Times New Roman" w:hAnsi="Times New Roman" w:cs="Times New Roman"/>
      <w:b/>
      <w:sz w:val="32"/>
    </w:rPr>
  </w:style>
  <w:style w:type="paragraph" w:customStyle="1" w:styleId="HeaderCoverPage">
    <w:name w:val="Header Cover Page"/>
    <w:basedOn w:val="Normal"/>
    <w:link w:val="HeaderCoverPageChar"/>
    <w:rsid w:val="00D1799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17991"/>
    <w:rPr>
      <w:rFonts w:ascii="Times New Roman" w:hAnsi="Times New Roman" w:cs="Times New Roman"/>
      <w:sz w:val="24"/>
    </w:rPr>
  </w:style>
  <w:style w:type="paragraph" w:customStyle="1" w:styleId="HeaderSensitivity">
    <w:name w:val="Header Sensitivity"/>
    <w:basedOn w:val="Normal"/>
    <w:link w:val="HeaderSensitivityChar"/>
    <w:rsid w:val="00D1799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17991"/>
    <w:rPr>
      <w:rFonts w:ascii="Times New Roman" w:hAnsi="Times New Roman" w:cs="Times New Roman"/>
      <w:b/>
      <w:sz w:val="32"/>
    </w:rPr>
  </w:style>
  <w:style w:type="paragraph" w:customStyle="1" w:styleId="HeaderSensitivityRight">
    <w:name w:val="Header Sensitivity Right"/>
    <w:basedOn w:val="Normal"/>
    <w:link w:val="HeaderSensitivityRightChar"/>
    <w:rsid w:val="00D1799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17991"/>
    <w:rPr>
      <w:rFonts w:ascii="Times New Roman" w:hAnsi="Times New Roman" w:cs="Times New Roman"/>
      <w:sz w:val="28"/>
    </w:rPr>
  </w:style>
  <w:style w:type="paragraph" w:styleId="ListNumber">
    <w:name w:val="List Number"/>
    <w:basedOn w:val="Normal"/>
    <w:uiPriority w:val="1"/>
    <w:rsid w:val="00F73DD8"/>
    <w:pPr>
      <w:numPr>
        <w:numId w:val="29"/>
      </w:numPr>
      <w:tabs>
        <w:tab w:val="clear" w:pos="709"/>
      </w:tabs>
      <w:spacing w:after="240" w:line="240" w:lineRule="auto"/>
      <w:ind w:left="720" w:hanging="360"/>
      <w:jc w:val="both"/>
    </w:pPr>
    <w:rPr>
      <w:rFonts w:ascii="Times New Roman" w:eastAsia="Times New Roman" w:hAnsi="Times New Roman" w:cs="Times New Roman"/>
      <w:kern w:val="0"/>
      <w:sz w:val="24"/>
      <w:szCs w:val="20"/>
      <w:lang w:eastAsia="de-DE"/>
    </w:rPr>
  </w:style>
  <w:style w:type="paragraph" w:customStyle="1" w:styleId="ListNumberLevel2">
    <w:name w:val="List Number (Level 2)"/>
    <w:basedOn w:val="Normal"/>
    <w:uiPriority w:val="1"/>
    <w:rsid w:val="00F73DD8"/>
    <w:pPr>
      <w:numPr>
        <w:ilvl w:val="1"/>
        <w:numId w:val="29"/>
      </w:numPr>
      <w:tabs>
        <w:tab w:val="clear" w:pos="1417"/>
      </w:tabs>
      <w:spacing w:after="240" w:line="240" w:lineRule="auto"/>
      <w:ind w:left="1440" w:hanging="360"/>
      <w:jc w:val="both"/>
    </w:pPr>
    <w:rPr>
      <w:rFonts w:ascii="Times New Roman" w:eastAsia="Times New Roman" w:hAnsi="Times New Roman" w:cs="Times New Roman"/>
      <w:kern w:val="0"/>
      <w:sz w:val="24"/>
      <w:szCs w:val="20"/>
      <w:lang w:eastAsia="de-DE"/>
    </w:rPr>
  </w:style>
  <w:style w:type="paragraph" w:customStyle="1" w:styleId="ListNumberLevel3">
    <w:name w:val="List Number (Level 3)"/>
    <w:basedOn w:val="Normal"/>
    <w:uiPriority w:val="1"/>
    <w:semiHidden/>
    <w:unhideWhenUsed/>
    <w:rsid w:val="00F73DD8"/>
    <w:pPr>
      <w:numPr>
        <w:ilvl w:val="2"/>
        <w:numId w:val="29"/>
      </w:numPr>
      <w:tabs>
        <w:tab w:val="clear" w:pos="2126"/>
      </w:tabs>
      <w:spacing w:after="240" w:line="240" w:lineRule="auto"/>
      <w:ind w:left="2160" w:hanging="360"/>
      <w:jc w:val="both"/>
    </w:pPr>
    <w:rPr>
      <w:rFonts w:ascii="Times New Roman" w:eastAsia="Times New Roman" w:hAnsi="Times New Roman" w:cs="Times New Roman"/>
      <w:kern w:val="0"/>
      <w:sz w:val="24"/>
      <w:szCs w:val="20"/>
      <w:lang w:eastAsia="de-DE"/>
    </w:rPr>
  </w:style>
  <w:style w:type="paragraph" w:customStyle="1" w:styleId="ListNumberLevel4">
    <w:name w:val="List Number (Level 4)"/>
    <w:basedOn w:val="Normal"/>
    <w:uiPriority w:val="1"/>
    <w:semiHidden/>
    <w:unhideWhenUsed/>
    <w:rsid w:val="00F73DD8"/>
    <w:pPr>
      <w:numPr>
        <w:ilvl w:val="3"/>
        <w:numId w:val="29"/>
      </w:numPr>
      <w:tabs>
        <w:tab w:val="clear" w:pos="2835"/>
      </w:tabs>
      <w:spacing w:after="240" w:line="240" w:lineRule="auto"/>
      <w:ind w:left="2880" w:hanging="360"/>
      <w:jc w:val="both"/>
    </w:pPr>
    <w:rPr>
      <w:rFonts w:ascii="Times New Roman" w:eastAsia="Times New Roman" w:hAnsi="Times New Roman" w:cs="Times New Roman"/>
      <w:kern w:val="0"/>
      <w:sz w:val="24"/>
      <w:szCs w:val="20"/>
      <w:lang w:eastAsia="de-DE"/>
    </w:rPr>
  </w:style>
  <w:style w:type="paragraph" w:customStyle="1" w:styleId="Default">
    <w:name w:val="Default"/>
    <w:rsid w:val="004A40D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6E1DB6"/>
    <w:rPr>
      <w:sz w:val="16"/>
      <w:szCs w:val="16"/>
    </w:rPr>
  </w:style>
  <w:style w:type="paragraph" w:styleId="CommentText">
    <w:name w:val="annotation text"/>
    <w:basedOn w:val="Normal"/>
    <w:link w:val="CommentTextChar"/>
    <w:uiPriority w:val="99"/>
    <w:unhideWhenUsed/>
    <w:rsid w:val="006E1DB6"/>
    <w:pPr>
      <w:spacing w:before="120" w:after="120" w:line="240" w:lineRule="auto"/>
      <w:jc w:val="both"/>
    </w:pPr>
    <w:rPr>
      <w:rFonts w:ascii="Times New Roman" w:eastAsia="Calibri" w:hAnsi="Times New Roman" w:cs="Times New Roman"/>
      <w:kern w:val="0"/>
      <w:sz w:val="20"/>
      <w:szCs w:val="20"/>
      <w:lang w:eastAsia="en-GB"/>
    </w:rPr>
  </w:style>
  <w:style w:type="character" w:customStyle="1" w:styleId="CommentTextChar">
    <w:name w:val="Comment Text Char"/>
    <w:basedOn w:val="DefaultParagraphFont"/>
    <w:link w:val="CommentText"/>
    <w:uiPriority w:val="99"/>
    <w:rsid w:val="006E1DB6"/>
    <w:rPr>
      <w:rFonts w:ascii="Times New Roman" w:eastAsia="Calibri" w:hAnsi="Times New Roman" w:cs="Times New Roman"/>
      <w:kern w:val="0"/>
      <w:sz w:val="20"/>
      <w:szCs w:val="20"/>
      <w:lang w:eastAsia="en-GB"/>
    </w:rPr>
  </w:style>
  <w:style w:type="character" w:styleId="Hyperlink">
    <w:name w:val="Hyperlink"/>
    <w:basedOn w:val="DefaultParagraphFont"/>
    <w:uiPriority w:val="99"/>
    <w:unhideWhenUsed/>
    <w:rsid w:val="006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Maria-Corina Nicolae</dc:creator>
  <cp:keywords/>
  <dc:description/>
  <cp:lastModifiedBy>Maria-Corina Nicolae</cp:lastModifiedBy>
  <cp:revision>2</cp:revision>
  <dcterms:created xsi:type="dcterms:W3CDTF">2026-06-04T07:07:00Z</dcterms:created>
  <dcterms:modified xsi:type="dcterms:W3CDTF">2026-06-04T07:07:00Z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9.2, Build 20250828</vt:lpwstr>
  </property>
  <property fmtid="{D5CDD505-2E9C-101B-9397-08002B2CF9AE}" pid="11" name="Created using">
    <vt:lpwstr>LW 9.2, Build 20250828</vt:lpwstr>
  </property>
  <property fmtid="{D5CDD505-2E9C-101B-9397-08002B2CF9AE}" pid="12" name="MSIP_Label_6bd9ddd1-4d20-43f6-abfa-fc3c07406f94_Enabled">
    <vt:lpwstr>true</vt:lpwstr>
  </property>
  <property fmtid="{D5CDD505-2E9C-101B-9397-08002B2CF9AE}" pid="13" name="MSIP_Label_6bd9ddd1-4d20-43f6-abfa-fc3c07406f94_SetDate">
    <vt:lpwstr>2025-12-02T17:24:26Z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17b33fb7-60b5-4954-aa41-af5a69c383d2</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